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7833" w14:textId="77777777" w:rsidR="00AB6137" w:rsidRPr="00AB6137" w:rsidRDefault="00AB6137" w:rsidP="00AB6137">
      <w:pPr>
        <w:overflowPunct w:val="0"/>
        <w:autoSpaceDE w:val="0"/>
        <w:autoSpaceDN w:val="0"/>
        <w:adjustRightInd w:val="0"/>
        <w:spacing w:after="0" w:line="240" w:lineRule="auto"/>
        <w:jc w:val="both"/>
        <w:textAlignment w:val="baseline"/>
        <w:rPr>
          <w:rFonts w:ascii="Berlin Type Office" w:eastAsia="Times New Roman" w:hAnsi="Berlin Type Office" w:cs="Times New Roman"/>
          <w:b/>
          <w:sz w:val="24"/>
          <w:szCs w:val="20"/>
          <w:lang w:eastAsia="de-DE"/>
        </w:rPr>
      </w:pPr>
      <w:r w:rsidRPr="00AB6137">
        <w:rPr>
          <w:rFonts w:ascii="Berlin Type Office" w:eastAsia="Times New Roman" w:hAnsi="Berlin Type Office" w:cs="Times New Roman"/>
          <w:noProof/>
          <w:sz w:val="16"/>
          <w:szCs w:val="20"/>
          <w:lang w:eastAsia="de-DE"/>
        </w:rPr>
        <w:drawing>
          <wp:anchor distT="0" distB="0" distL="114300" distR="114300" simplePos="0" relativeHeight="251659264" behindDoc="1" locked="0" layoutInCell="1" allowOverlap="1" wp14:anchorId="3F7D3EFB" wp14:editId="42E60351">
            <wp:simplePos x="0" y="0"/>
            <wp:positionH relativeFrom="column">
              <wp:posOffset>5024120</wp:posOffset>
            </wp:positionH>
            <wp:positionV relativeFrom="paragraph">
              <wp:posOffset>-56515</wp:posOffset>
            </wp:positionV>
            <wp:extent cx="838200" cy="1196340"/>
            <wp:effectExtent l="0" t="0" r="0" b="3810"/>
            <wp:wrapTight wrapText="bothSides">
              <wp:wrapPolygon edited="0">
                <wp:start x="0" y="0"/>
                <wp:lineTo x="0" y="21325"/>
                <wp:lineTo x="21109" y="21325"/>
                <wp:lineTo x="21109" y="0"/>
                <wp:lineTo x="0" y="0"/>
              </wp:wrapPolygon>
            </wp:wrapTight>
            <wp:docPr id="1" name="Bild 1" descr="Wappen von Tempelhof-Schöneberg von Berlin&#10;" titl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0327 Wappen_neu_200x2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37">
        <w:rPr>
          <w:rFonts w:ascii="Berlin Type Office" w:eastAsia="Times New Roman" w:hAnsi="Berlin Type Office" w:cs="Times New Roman"/>
          <w:b/>
          <w:sz w:val="24"/>
          <w:szCs w:val="20"/>
          <w:lang w:eastAsia="de-DE"/>
        </w:rPr>
        <w:t>Antragsvorlage für die Fraktionen</w:t>
      </w:r>
    </w:p>
    <w:p w14:paraId="3A190B21" w14:textId="77777777" w:rsidR="00AB6137" w:rsidRPr="00AB6137" w:rsidRDefault="00AB6137" w:rsidP="00AB6137">
      <w:pPr>
        <w:overflowPunct w:val="0"/>
        <w:autoSpaceDE w:val="0"/>
        <w:autoSpaceDN w:val="0"/>
        <w:adjustRightInd w:val="0"/>
        <w:spacing w:after="0" w:line="240" w:lineRule="auto"/>
        <w:jc w:val="both"/>
        <w:textAlignment w:val="baseline"/>
        <w:rPr>
          <w:rFonts w:ascii="Berlin Type Office" w:eastAsia="Times New Roman" w:hAnsi="Berlin Type Office" w:cs="Times New Roman"/>
          <w:b/>
          <w:sz w:val="24"/>
          <w:szCs w:val="20"/>
          <w:lang w:eastAsia="de-DE"/>
        </w:rPr>
      </w:pPr>
      <w:r w:rsidRPr="00AB6137">
        <w:rPr>
          <w:rFonts w:ascii="Berlin Type Office" w:eastAsia="Times New Roman" w:hAnsi="Berlin Type Office" w:cs="Times New Roman"/>
          <w:b/>
          <w:sz w:val="24"/>
          <w:szCs w:val="20"/>
          <w:lang w:eastAsia="de-DE"/>
        </w:rPr>
        <w:t>der Bezirksverordnetenversammlung</w:t>
      </w:r>
    </w:p>
    <w:p w14:paraId="6DCCB937" w14:textId="77777777" w:rsidR="00AB6137" w:rsidRPr="00AB6137" w:rsidRDefault="00AB6137" w:rsidP="00AB6137">
      <w:pPr>
        <w:overflowPunct w:val="0"/>
        <w:autoSpaceDE w:val="0"/>
        <w:autoSpaceDN w:val="0"/>
        <w:adjustRightInd w:val="0"/>
        <w:spacing w:after="0" w:line="240" w:lineRule="auto"/>
        <w:jc w:val="both"/>
        <w:textAlignment w:val="baseline"/>
        <w:rPr>
          <w:rFonts w:ascii="Berlin Type Office" w:eastAsia="Times New Roman" w:hAnsi="Berlin Type Office" w:cs="Times New Roman"/>
          <w:b/>
          <w:sz w:val="24"/>
          <w:szCs w:val="20"/>
          <w:lang w:eastAsia="de-DE"/>
        </w:rPr>
      </w:pPr>
      <w:r w:rsidRPr="00AB6137">
        <w:rPr>
          <w:rFonts w:ascii="Berlin Type Office" w:eastAsia="Times New Roman" w:hAnsi="Berlin Type Office" w:cs="Times New Roman"/>
          <w:b/>
          <w:sz w:val="24"/>
          <w:szCs w:val="20"/>
          <w:lang w:eastAsia="de-DE"/>
        </w:rPr>
        <w:t>Tempelhof-Schöneberg von Berlin</w:t>
      </w:r>
    </w:p>
    <w:p w14:paraId="61EA7714" w14:textId="7BCD0B49" w:rsidR="00AB6137" w:rsidRPr="00AB6137" w:rsidRDefault="00921F41" w:rsidP="00AB6137">
      <w:pPr>
        <w:overflowPunct w:val="0"/>
        <w:autoSpaceDE w:val="0"/>
        <w:autoSpaceDN w:val="0"/>
        <w:adjustRightInd w:val="0"/>
        <w:spacing w:before="1200" w:after="120" w:line="240" w:lineRule="auto"/>
        <w:textAlignment w:val="baseline"/>
        <w:rPr>
          <w:rFonts w:ascii="Berlin Type Office" w:eastAsia="Times New Roman" w:hAnsi="Berlin Type Office" w:cs="Times New Roman"/>
          <w:sz w:val="20"/>
          <w:szCs w:val="20"/>
          <w:lang w:eastAsia="de-DE"/>
        </w:rPr>
      </w:pPr>
      <w:r>
        <w:rPr>
          <w:rFonts w:ascii="Berlin Type Office" w:eastAsia="Times New Roman" w:hAnsi="Berlin Type Office" w:cs="Times New Roman"/>
          <w:sz w:val="20"/>
          <w:szCs w:val="20"/>
          <w:lang w:eastAsia="de-DE"/>
        </w:rPr>
        <w:t>U</w:t>
      </w:r>
      <w:r w:rsidR="00AB6137" w:rsidRPr="00AB6137">
        <w:rPr>
          <w:rFonts w:ascii="Berlin Type Office" w:eastAsia="Times New Roman" w:hAnsi="Berlin Type Office" w:cs="Times New Roman"/>
          <w:sz w:val="20"/>
          <w:szCs w:val="20"/>
          <w:lang w:eastAsia="de-DE"/>
        </w:rPr>
        <w:t>rsprung: Antrag</w:t>
      </w:r>
    </w:p>
    <w:tbl>
      <w:tblPr>
        <w:tblW w:w="9384" w:type="dxa"/>
        <w:tblLayout w:type="fixed"/>
        <w:tblCellMar>
          <w:top w:w="28" w:type="dxa"/>
          <w:left w:w="28" w:type="dxa"/>
          <w:bottom w:w="28" w:type="dxa"/>
          <w:right w:w="28" w:type="dxa"/>
        </w:tblCellMar>
        <w:tblLook w:val="0000" w:firstRow="0" w:lastRow="0" w:firstColumn="0" w:lastColumn="0" w:noHBand="0" w:noVBand="0"/>
        <w:tblCaption w:val="Beratungsfolge"/>
        <w:tblDescription w:val="Datum und Gremium"/>
      </w:tblPr>
      <w:tblGrid>
        <w:gridCol w:w="7966"/>
        <w:gridCol w:w="1418"/>
      </w:tblGrid>
      <w:tr w:rsidR="00AB6137" w:rsidRPr="00AB6137" w14:paraId="0F5411F7" w14:textId="77777777" w:rsidTr="00DE0E27">
        <w:trPr>
          <w:cantSplit/>
          <w:trHeight w:val="323"/>
        </w:trPr>
        <w:tc>
          <w:tcPr>
            <w:tcW w:w="9384" w:type="dxa"/>
            <w:gridSpan w:val="2"/>
          </w:tcPr>
          <w:p w14:paraId="7AE71D18" w14:textId="77777777" w:rsidR="00AB6137" w:rsidRPr="00AB6137" w:rsidRDefault="00AB6137" w:rsidP="00AB6137">
            <w:pPr>
              <w:overflowPunct w:val="0"/>
              <w:autoSpaceDE w:val="0"/>
              <w:autoSpaceDN w:val="0"/>
              <w:adjustRightInd w:val="0"/>
              <w:spacing w:after="0" w:line="240" w:lineRule="auto"/>
              <w:textAlignment w:val="baseline"/>
              <w:rPr>
                <w:rFonts w:ascii="Berlin Type Office" w:eastAsia="Times New Roman" w:hAnsi="Berlin Type Office" w:cs="Times New Roman"/>
                <w:i/>
                <w:sz w:val="24"/>
                <w:szCs w:val="20"/>
                <w:lang w:eastAsia="de-DE"/>
              </w:rPr>
            </w:pPr>
            <w:r w:rsidRPr="00AB6137">
              <w:rPr>
                <w:rFonts w:ascii="Berlin Type Office" w:eastAsia="Times New Roman" w:hAnsi="Berlin Type Office" w:cs="Times New Roman"/>
                <w:sz w:val="24"/>
                <w:szCs w:val="20"/>
                <w:lang w:eastAsia="de-DE"/>
              </w:rPr>
              <w:t>Beratungsfolge:</w:t>
            </w:r>
          </w:p>
        </w:tc>
      </w:tr>
      <w:tr w:rsidR="00AB6137" w:rsidRPr="00AB6137" w14:paraId="26721034" w14:textId="77777777" w:rsidTr="00DE0E27">
        <w:trPr>
          <w:gridAfter w:val="1"/>
          <w:wAfter w:w="1418" w:type="dxa"/>
          <w:cantSplit/>
        </w:trPr>
        <w:tc>
          <w:tcPr>
            <w:tcW w:w="7966" w:type="dxa"/>
          </w:tcPr>
          <w:p w14:paraId="2741E81B" w14:textId="77777777" w:rsidR="00AB6137" w:rsidRPr="00AB6137" w:rsidRDefault="00AB6137" w:rsidP="00AB6137">
            <w:pPr>
              <w:tabs>
                <w:tab w:val="left" w:pos="1418"/>
                <w:tab w:val="left" w:pos="2268"/>
              </w:tabs>
              <w:overflowPunct w:val="0"/>
              <w:autoSpaceDE w:val="0"/>
              <w:autoSpaceDN w:val="0"/>
              <w:adjustRightInd w:val="0"/>
              <w:spacing w:after="0" w:line="240" w:lineRule="auto"/>
              <w:textAlignment w:val="baseline"/>
              <w:rPr>
                <w:rFonts w:ascii="Berlin Type Office" w:eastAsia="Times New Roman" w:hAnsi="Berlin Type Office" w:cs="Times New Roman"/>
                <w:spacing w:val="20"/>
                <w:sz w:val="24"/>
                <w:szCs w:val="20"/>
                <w:lang w:eastAsia="de-DE"/>
              </w:rPr>
            </w:pPr>
            <w:r w:rsidRPr="00AB6137">
              <w:rPr>
                <w:rFonts w:ascii="Berlin Type Office" w:eastAsia="Times New Roman" w:hAnsi="Berlin Type Office" w:cs="Times New Roman"/>
                <w:noProof/>
                <w:spacing w:val="20"/>
                <w:sz w:val="20"/>
                <w:szCs w:val="20"/>
                <w:lang w:eastAsia="de-DE"/>
              </w:rPr>
              <w:t>Gremium</w:t>
            </w:r>
          </w:p>
        </w:tc>
      </w:tr>
      <w:tr w:rsidR="00AB6137" w:rsidRPr="00AB6137" w14:paraId="53EF632E" w14:textId="77777777" w:rsidTr="00DE0E27">
        <w:trPr>
          <w:cantSplit/>
        </w:trPr>
        <w:tc>
          <w:tcPr>
            <w:tcW w:w="9384" w:type="dxa"/>
            <w:gridSpan w:val="2"/>
          </w:tcPr>
          <w:p w14:paraId="00E45DCE" w14:textId="77777777" w:rsidR="00AB6137" w:rsidRPr="00AB6137" w:rsidRDefault="00AB6137" w:rsidP="00AB6137">
            <w:pPr>
              <w:tabs>
                <w:tab w:val="left" w:pos="1418"/>
                <w:tab w:val="left" w:pos="2268"/>
              </w:tabs>
              <w:overflowPunct w:val="0"/>
              <w:autoSpaceDE w:val="0"/>
              <w:autoSpaceDN w:val="0"/>
              <w:adjustRightInd w:val="0"/>
              <w:spacing w:after="0" w:line="240" w:lineRule="auto"/>
              <w:textAlignment w:val="baseline"/>
              <w:rPr>
                <w:rFonts w:ascii="Berlin Type Office" w:eastAsia="Times New Roman" w:hAnsi="Berlin Type Office" w:cs="Times New Roman"/>
                <w:sz w:val="24"/>
                <w:szCs w:val="20"/>
                <w:lang w:eastAsia="de-DE"/>
              </w:rPr>
            </w:pPr>
            <w:r w:rsidRPr="00AB6137">
              <w:rPr>
                <w:rFonts w:ascii="Berlin Type Office" w:eastAsia="Times New Roman" w:hAnsi="Berlin Type Office" w:cs="Times New Roman"/>
                <w:sz w:val="24"/>
                <w:szCs w:val="20"/>
                <w:lang w:eastAsia="de-DE"/>
              </w:rPr>
              <w:t>Bezirksverordnetenversammlung Tempelhof-Schöneberg von Berlin</w:t>
            </w:r>
          </w:p>
        </w:tc>
      </w:tr>
    </w:tbl>
    <w:p w14:paraId="21BCB029" w14:textId="77777777" w:rsidR="00AB6137" w:rsidRPr="00AB6137" w:rsidRDefault="00AB6137" w:rsidP="00AB6137">
      <w:pPr>
        <w:overflowPunct w:val="0"/>
        <w:autoSpaceDE w:val="0"/>
        <w:autoSpaceDN w:val="0"/>
        <w:adjustRightInd w:val="0"/>
        <w:spacing w:after="0" w:line="240" w:lineRule="auto"/>
        <w:textAlignment w:val="baseline"/>
        <w:rPr>
          <w:rFonts w:ascii="Berlin Type Office" w:eastAsia="Times New Roman" w:hAnsi="Berlin Type Office" w:cs="Times New Roman"/>
          <w:sz w:val="24"/>
          <w:szCs w:val="20"/>
          <w:lang w:eastAsia="de-DE"/>
        </w:rPr>
      </w:pPr>
    </w:p>
    <w:tbl>
      <w:tblPr>
        <w:tblW w:w="938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Caption w:val="Drucksachenart"/>
        <w:tblDescription w:val="Drucksachennummer"/>
      </w:tblPr>
      <w:tblGrid>
        <w:gridCol w:w="6237"/>
        <w:gridCol w:w="3147"/>
      </w:tblGrid>
      <w:tr w:rsidR="00AB6137" w:rsidRPr="00AB6137" w14:paraId="63EF9E44" w14:textId="77777777" w:rsidTr="00DE0E27">
        <w:tc>
          <w:tcPr>
            <w:tcW w:w="6237" w:type="dxa"/>
            <w:tcBorders>
              <w:top w:val="nil"/>
              <w:left w:val="nil"/>
              <w:bottom w:val="nil"/>
              <w:right w:val="nil"/>
            </w:tcBorders>
          </w:tcPr>
          <w:p w14:paraId="5EBEC8AB" w14:textId="6D23D86C" w:rsidR="00AB6137" w:rsidRPr="00AB6137" w:rsidRDefault="0061202A" w:rsidP="00AB6137">
            <w:pPr>
              <w:overflowPunct w:val="0"/>
              <w:autoSpaceDE w:val="0"/>
              <w:autoSpaceDN w:val="0"/>
              <w:adjustRightInd w:val="0"/>
              <w:spacing w:after="0" w:line="240" w:lineRule="auto"/>
              <w:textAlignment w:val="baseline"/>
              <w:rPr>
                <w:rFonts w:ascii="Berlin Type Office" w:eastAsia="Times New Roman" w:hAnsi="Berlin Type Office" w:cs="Times New Roman"/>
                <w:b/>
                <w:sz w:val="28"/>
                <w:szCs w:val="20"/>
                <w:lang w:eastAsia="de-DE"/>
              </w:rPr>
            </w:pPr>
            <w:r>
              <w:rPr>
                <w:rFonts w:ascii="Berlin Type Office" w:eastAsia="Times New Roman" w:hAnsi="Berlin Type Office" w:cs="Times New Roman"/>
                <w:b/>
                <w:sz w:val="28"/>
                <w:szCs w:val="20"/>
                <w:lang w:eastAsia="de-DE"/>
              </w:rPr>
              <w:t xml:space="preserve">Ersetzungsantrag zur Willensbekundung </w:t>
            </w:r>
          </w:p>
          <w:p w14:paraId="582535AA" w14:textId="2A42D412" w:rsidR="00AB6137" w:rsidRPr="00AB6137" w:rsidRDefault="00000000" w:rsidP="00AB6137">
            <w:pPr>
              <w:overflowPunct w:val="0"/>
              <w:autoSpaceDE w:val="0"/>
              <w:autoSpaceDN w:val="0"/>
              <w:adjustRightInd w:val="0"/>
              <w:spacing w:after="0" w:line="240" w:lineRule="auto"/>
              <w:textAlignment w:val="baseline"/>
              <w:rPr>
                <w:rFonts w:ascii="Berlin Type Office" w:eastAsia="Times New Roman" w:hAnsi="Berlin Type Office" w:cs="Times New Roman"/>
                <w:b/>
                <w:spacing w:val="20"/>
                <w:sz w:val="24"/>
                <w:szCs w:val="20"/>
                <w:lang w:eastAsia="de-DE"/>
              </w:rPr>
            </w:pPr>
            <w:sdt>
              <w:sdtPr>
                <w:rPr>
                  <w:rFonts w:ascii="Berlin Type Office" w:eastAsia="Times New Roman" w:hAnsi="Berlin Type Office" w:cs="Times New Roman"/>
                  <w:b/>
                  <w:spacing w:val="20"/>
                  <w:sz w:val="24"/>
                  <w:szCs w:val="20"/>
                  <w:lang w:eastAsia="de-DE"/>
                </w:rPr>
                <w:alias w:val="Fraktion"/>
                <w:tag w:val="Fraktion"/>
                <w:id w:val="-590159517"/>
                <w:placeholder>
                  <w:docPart w:val="D310926CA0944CF3916B33942DC35D2E"/>
                </w:placeholder>
                <w:temporary/>
                <w:dropDownList>
                  <w:listItem w:displayText="Die Fraktion Bündnis'90/Die Grünen" w:value="Die Fraktion Bündnis'90/Die Grünen"/>
                  <w:listItem w:displayText="Die Fraktion der SPD" w:value="Die Fraktion der SPD"/>
                  <w:listItem w:displayText="Die Fraktion der CDU" w:value="Die Fraktion der CDU"/>
                  <w:listItem w:displayText="Die Fraktion Die Linke" w:value="Die Fraktion Die Linke"/>
                  <w:listItem w:displayText="Die Fraktion der FDP" w:value="Die Fraktion der FDP"/>
                  <w:listItem w:displayText="Die Fraktion der AfD" w:value="Die Fraktion der AfD"/>
                </w:dropDownList>
              </w:sdtPr>
              <w:sdtContent>
                <w:r w:rsidR="00AB6137" w:rsidRPr="0061202A">
                  <w:rPr>
                    <w:rFonts w:ascii="Berlin Type Office" w:eastAsia="Times New Roman" w:hAnsi="Berlin Type Office" w:cs="Times New Roman"/>
                    <w:b/>
                    <w:spacing w:val="20"/>
                    <w:sz w:val="24"/>
                    <w:szCs w:val="20"/>
                    <w:lang w:eastAsia="de-DE"/>
                  </w:rPr>
                  <w:t>Fraktion</w:t>
                </w:r>
              </w:sdtContent>
            </w:sdt>
            <w:r w:rsidR="00AB6137" w:rsidRPr="0061202A">
              <w:rPr>
                <w:rFonts w:ascii="Berlin Type Office" w:eastAsia="Times New Roman" w:hAnsi="Berlin Type Office" w:cs="Times New Roman"/>
                <w:b/>
                <w:spacing w:val="20"/>
                <w:sz w:val="24"/>
                <w:szCs w:val="20"/>
                <w:lang w:eastAsia="de-DE"/>
              </w:rPr>
              <w:t>, Die Linke</w:t>
            </w:r>
          </w:p>
        </w:tc>
        <w:tc>
          <w:tcPr>
            <w:tcW w:w="3147" w:type="dxa"/>
            <w:tcBorders>
              <w:top w:val="nil"/>
              <w:left w:val="nil"/>
              <w:bottom w:val="nil"/>
              <w:right w:val="nil"/>
            </w:tcBorders>
          </w:tcPr>
          <w:p w14:paraId="2688AA07" w14:textId="2856F006" w:rsidR="00AB6137" w:rsidRPr="00AB6137" w:rsidRDefault="00AB6137" w:rsidP="00AB6137">
            <w:pPr>
              <w:tabs>
                <w:tab w:val="left" w:pos="1490"/>
              </w:tabs>
              <w:overflowPunct w:val="0"/>
              <w:autoSpaceDE w:val="0"/>
              <w:autoSpaceDN w:val="0"/>
              <w:adjustRightInd w:val="0"/>
              <w:spacing w:before="120" w:after="0" w:line="240" w:lineRule="auto"/>
              <w:textAlignment w:val="baseline"/>
              <w:rPr>
                <w:rFonts w:ascii="Berlin Type Office" w:eastAsia="Times New Roman" w:hAnsi="Berlin Type Office" w:cs="Times New Roman"/>
                <w:b/>
                <w:sz w:val="28"/>
                <w:szCs w:val="20"/>
                <w:lang w:eastAsia="de-DE"/>
              </w:rPr>
            </w:pPr>
            <w:r w:rsidRPr="00AB6137">
              <w:rPr>
                <w:rFonts w:ascii="Berlin Type Office" w:eastAsia="Times New Roman" w:hAnsi="Berlin Type Office" w:cs="Times New Roman"/>
                <w:b/>
                <w:sz w:val="28"/>
                <w:szCs w:val="20"/>
                <w:lang w:eastAsia="de-DE"/>
              </w:rPr>
              <w:t>Drucks. Nr:</w:t>
            </w:r>
            <w:r w:rsidR="00500DA6">
              <w:rPr>
                <w:rFonts w:ascii="Berlin Type Office" w:eastAsia="Times New Roman" w:hAnsi="Berlin Type Office" w:cs="Times New Roman"/>
                <w:b/>
                <w:sz w:val="28"/>
                <w:szCs w:val="20"/>
                <w:lang w:eastAsia="de-DE"/>
              </w:rPr>
              <w:t xml:space="preserve"> </w:t>
            </w:r>
            <w:r w:rsidR="0061202A">
              <w:rPr>
                <w:rFonts w:ascii="Berlin Type Office" w:eastAsia="Times New Roman" w:hAnsi="Berlin Type Office" w:cs="Times New Roman"/>
                <w:b/>
                <w:sz w:val="28"/>
                <w:szCs w:val="20"/>
                <w:lang w:eastAsia="de-DE"/>
              </w:rPr>
              <w:t>0543</w:t>
            </w:r>
            <w:r w:rsidRPr="00AB6137">
              <w:rPr>
                <w:rFonts w:ascii="Berlin Type Office" w:eastAsia="Times New Roman" w:hAnsi="Berlin Type Office" w:cs="Times New Roman"/>
                <w:b/>
                <w:sz w:val="28"/>
                <w:szCs w:val="20"/>
                <w:lang w:eastAsia="de-DE"/>
              </w:rPr>
              <w:t>/XXI</w:t>
            </w:r>
          </w:p>
        </w:tc>
      </w:tr>
    </w:tbl>
    <w:p w14:paraId="6FB96894" w14:textId="77777777" w:rsidR="00500DA6" w:rsidRDefault="00500DA6" w:rsidP="00AB6137">
      <w:pPr>
        <w:overflowPunct w:val="0"/>
        <w:autoSpaceDE w:val="0"/>
        <w:autoSpaceDN w:val="0"/>
        <w:adjustRightInd w:val="0"/>
        <w:spacing w:after="120" w:line="300" w:lineRule="auto"/>
        <w:jc w:val="both"/>
        <w:textAlignment w:val="baseline"/>
        <w:rPr>
          <w:rFonts w:ascii="Berlin Type Office" w:eastAsia="Times New Roman" w:hAnsi="Berlin Type Office" w:cs="Times New Roman"/>
          <w:b/>
          <w:spacing w:val="20"/>
          <w:sz w:val="24"/>
          <w:szCs w:val="20"/>
          <w:lang w:eastAsia="de-DE"/>
        </w:rPr>
      </w:pPr>
    </w:p>
    <w:p w14:paraId="782A7B08" w14:textId="60CE91BA" w:rsidR="00AB6137" w:rsidRPr="0061202A" w:rsidRDefault="0061202A" w:rsidP="00AB6137">
      <w:pPr>
        <w:overflowPunct w:val="0"/>
        <w:autoSpaceDE w:val="0"/>
        <w:autoSpaceDN w:val="0"/>
        <w:adjustRightInd w:val="0"/>
        <w:spacing w:after="120" w:line="300" w:lineRule="auto"/>
        <w:jc w:val="both"/>
        <w:textAlignment w:val="baseline"/>
        <w:rPr>
          <w:rFonts w:ascii="Berlin Type Office" w:eastAsia="Times New Roman" w:hAnsi="Berlin Type Office" w:cs="Times New Roman"/>
          <w:b/>
          <w:spacing w:val="20"/>
          <w:sz w:val="24"/>
          <w:szCs w:val="20"/>
          <w:lang w:eastAsia="de-DE"/>
        </w:rPr>
      </w:pPr>
      <w:r w:rsidRPr="0061202A">
        <w:rPr>
          <w:rFonts w:ascii="Berlin Type Office" w:eastAsia="Times New Roman" w:hAnsi="Berlin Type Office" w:cs="Times New Roman"/>
          <w:b/>
          <w:spacing w:val="20"/>
          <w:sz w:val="24"/>
          <w:szCs w:val="20"/>
          <w:lang w:eastAsia="de-DE"/>
        </w:rPr>
        <w:t>Volksentscheid Tempelhofer Feld e</w:t>
      </w:r>
      <w:r>
        <w:rPr>
          <w:rFonts w:ascii="Berlin Type Office" w:eastAsia="Times New Roman" w:hAnsi="Berlin Type Office" w:cs="Times New Roman"/>
          <w:b/>
          <w:spacing w:val="20"/>
          <w:sz w:val="24"/>
          <w:szCs w:val="20"/>
          <w:lang w:eastAsia="de-DE"/>
        </w:rPr>
        <w:t>i</w:t>
      </w:r>
      <w:r w:rsidRPr="0061202A">
        <w:rPr>
          <w:rFonts w:ascii="Berlin Type Office" w:eastAsia="Times New Roman" w:hAnsi="Berlin Type Office" w:cs="Times New Roman"/>
          <w:b/>
          <w:spacing w:val="20"/>
          <w:sz w:val="24"/>
          <w:szCs w:val="20"/>
          <w:lang w:eastAsia="de-DE"/>
        </w:rPr>
        <w:t>nhalten</w:t>
      </w:r>
    </w:p>
    <w:p w14:paraId="204C4495" w14:textId="2C23E58F" w:rsidR="00AB6137" w:rsidRPr="00AB6137" w:rsidRDefault="00AB6137" w:rsidP="00AB6137">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sidRPr="00AB6137">
        <w:rPr>
          <w:rFonts w:ascii="Berlin Type Office" w:eastAsia="Times New Roman" w:hAnsi="Berlin Type Office" w:cs="Calibri"/>
          <w:sz w:val="24"/>
          <w:szCs w:val="24"/>
          <w:lang w:eastAsia="de-DE"/>
        </w:rPr>
        <w:t>Die Bezirksverordnetenversammlung möge beschließen:</w:t>
      </w:r>
    </w:p>
    <w:p w14:paraId="28EFCA4B" w14:textId="3ABB8254" w:rsidR="00AB6137" w:rsidRDefault="00AB6137" w:rsidP="00AB6137">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sidRPr="00AB6137">
        <w:rPr>
          <w:rFonts w:ascii="Berlin Type Office" w:eastAsia="Times New Roman" w:hAnsi="Berlin Type Office" w:cs="Calibri"/>
          <w:sz w:val="24"/>
          <w:szCs w:val="24"/>
          <w:lang w:eastAsia="de-DE"/>
        </w:rPr>
        <w:t xml:space="preserve">Die BVV </w:t>
      </w:r>
      <w:r w:rsidR="004009E9">
        <w:rPr>
          <w:rFonts w:ascii="Berlin Type Office" w:eastAsia="Times New Roman" w:hAnsi="Berlin Type Office" w:cs="Calibri"/>
          <w:sz w:val="24"/>
          <w:szCs w:val="24"/>
          <w:lang w:eastAsia="de-DE"/>
        </w:rPr>
        <w:t>steht weiterhin zur Unantastbarkeit des Tempelhofer Feldes, die durch das Tempelhofer-Feld-Gesetz vom 25. Mai 2014, mit über 64,3% beschlossen wurde.</w:t>
      </w:r>
    </w:p>
    <w:p w14:paraId="59B3CC89" w14:textId="2EA152DC" w:rsidR="004009E9" w:rsidRDefault="00055DCE" w:rsidP="00AB6137">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Pr>
          <w:rFonts w:ascii="Berlin Type Office" w:eastAsia="Times New Roman" w:hAnsi="Berlin Type Office" w:cs="Calibri"/>
          <w:sz w:val="24"/>
          <w:szCs w:val="24"/>
          <w:lang w:eastAsia="de-DE"/>
        </w:rPr>
        <w:t xml:space="preserve">Die Bedingungen und der Bedarf bzgl. Tempelhofer Feld hat sich in keiner Weise geändert, die Erfordernis hat sich durch die großen Besucherströme mit über 70.000 Besucherinnen und Besuchern pro Tag übertroffen. </w:t>
      </w:r>
      <w:r w:rsidR="004009E9">
        <w:rPr>
          <w:rFonts w:ascii="Berlin Type Office" w:eastAsia="Times New Roman" w:hAnsi="Berlin Type Office" w:cs="Calibri"/>
          <w:sz w:val="24"/>
          <w:szCs w:val="24"/>
          <w:lang w:eastAsia="de-DE"/>
        </w:rPr>
        <w:t xml:space="preserve">Eine erneute Befragung zur Änderung des Gesetzes </w:t>
      </w:r>
      <w:r w:rsidR="00C93A82">
        <w:rPr>
          <w:rFonts w:ascii="Berlin Type Office" w:eastAsia="Times New Roman" w:hAnsi="Berlin Type Office" w:cs="Calibri"/>
          <w:sz w:val="24"/>
          <w:szCs w:val="24"/>
          <w:lang w:eastAsia="de-DE"/>
        </w:rPr>
        <w:t xml:space="preserve">würde </w:t>
      </w:r>
      <w:r>
        <w:rPr>
          <w:rFonts w:ascii="Berlin Type Office" w:eastAsia="Times New Roman" w:hAnsi="Berlin Type Office" w:cs="Calibri"/>
          <w:sz w:val="24"/>
          <w:szCs w:val="24"/>
          <w:lang w:eastAsia="de-DE"/>
        </w:rPr>
        <w:t>nicht nur den Willen für Erholung, Sport u</w:t>
      </w:r>
      <w:r w:rsidR="00C93A82">
        <w:rPr>
          <w:rFonts w:ascii="Berlin Type Office" w:eastAsia="Times New Roman" w:hAnsi="Berlin Type Office" w:cs="Calibri"/>
          <w:sz w:val="24"/>
          <w:szCs w:val="24"/>
          <w:lang w:eastAsia="de-DE"/>
        </w:rPr>
        <w:t>.</w:t>
      </w:r>
      <w:r>
        <w:rPr>
          <w:rFonts w:ascii="Berlin Type Office" w:eastAsia="Times New Roman" w:hAnsi="Berlin Type Office" w:cs="Calibri"/>
          <w:sz w:val="24"/>
          <w:szCs w:val="24"/>
          <w:lang w:eastAsia="de-DE"/>
        </w:rPr>
        <w:t>s</w:t>
      </w:r>
      <w:r w:rsidR="00C93A82">
        <w:rPr>
          <w:rFonts w:ascii="Berlin Type Office" w:eastAsia="Times New Roman" w:hAnsi="Berlin Type Office" w:cs="Calibri"/>
          <w:sz w:val="24"/>
          <w:szCs w:val="24"/>
          <w:lang w:eastAsia="de-DE"/>
        </w:rPr>
        <w:t>.</w:t>
      </w:r>
      <w:r>
        <w:rPr>
          <w:rFonts w:ascii="Berlin Type Office" w:eastAsia="Times New Roman" w:hAnsi="Berlin Type Office" w:cs="Calibri"/>
          <w:sz w:val="24"/>
          <w:szCs w:val="24"/>
          <w:lang w:eastAsia="de-DE"/>
        </w:rPr>
        <w:t>w</w:t>
      </w:r>
      <w:r w:rsidR="007E4A92">
        <w:rPr>
          <w:rFonts w:ascii="Berlin Type Office" w:eastAsia="Times New Roman" w:hAnsi="Berlin Type Office" w:cs="Calibri"/>
          <w:sz w:val="24"/>
          <w:szCs w:val="24"/>
          <w:lang w:eastAsia="de-DE"/>
        </w:rPr>
        <w:t>., sowie in der Pandemie erlebt, die Gesunderhaltung</w:t>
      </w:r>
      <w:r>
        <w:rPr>
          <w:rFonts w:ascii="Berlin Type Office" w:eastAsia="Times New Roman" w:hAnsi="Berlin Type Office" w:cs="Calibri"/>
          <w:sz w:val="24"/>
          <w:szCs w:val="24"/>
          <w:lang w:eastAsia="de-DE"/>
        </w:rPr>
        <w:t xml:space="preserve"> der vielen Nutzerinnen und Nutzern</w:t>
      </w:r>
      <w:r w:rsidR="00C93A82">
        <w:rPr>
          <w:rFonts w:ascii="Berlin Type Office" w:eastAsia="Times New Roman" w:hAnsi="Berlin Type Office" w:cs="Calibri"/>
          <w:sz w:val="24"/>
          <w:szCs w:val="24"/>
          <w:lang w:eastAsia="de-DE"/>
        </w:rPr>
        <w:t xml:space="preserve"> ignorieren</w:t>
      </w:r>
      <w:r>
        <w:rPr>
          <w:rFonts w:ascii="Berlin Type Office" w:eastAsia="Times New Roman" w:hAnsi="Berlin Type Office" w:cs="Calibri"/>
          <w:sz w:val="24"/>
          <w:szCs w:val="24"/>
          <w:lang w:eastAsia="de-DE"/>
        </w:rPr>
        <w:t xml:space="preserve">, sondern auch der großen und immer wichtiger werdenden Bedeutung </w:t>
      </w:r>
      <w:r w:rsidR="00C93A82">
        <w:rPr>
          <w:rFonts w:ascii="Berlin Type Office" w:eastAsia="Times New Roman" w:hAnsi="Berlin Type Office" w:cs="Calibri"/>
          <w:sz w:val="24"/>
          <w:szCs w:val="24"/>
          <w:lang w:eastAsia="de-DE"/>
        </w:rPr>
        <w:t>des Feldes als Kaltluftschneise, für den Arten- und Klimaschutz.</w:t>
      </w:r>
    </w:p>
    <w:p w14:paraId="48B58580" w14:textId="55B1CF33" w:rsidR="00C93A82" w:rsidRDefault="00C93A82" w:rsidP="00AB6137">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Pr>
          <w:rFonts w:ascii="Berlin Type Office" w:eastAsia="Times New Roman" w:hAnsi="Berlin Type Office" w:cs="Calibri"/>
          <w:sz w:val="24"/>
          <w:szCs w:val="24"/>
          <w:lang w:eastAsia="de-DE"/>
        </w:rPr>
        <w:t>Begründung:</w:t>
      </w:r>
    </w:p>
    <w:p w14:paraId="0EFAA67D" w14:textId="5988D7A9" w:rsidR="00C93A82" w:rsidRDefault="00C93A82" w:rsidP="00AB6137">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Pr>
          <w:rFonts w:ascii="Berlin Type Office" w:eastAsia="Times New Roman" w:hAnsi="Berlin Type Office" w:cs="Calibri"/>
          <w:sz w:val="24"/>
          <w:szCs w:val="24"/>
          <w:lang w:eastAsia="de-DE"/>
        </w:rPr>
        <w:t xml:space="preserve">Wir brauchen weder eine </w:t>
      </w:r>
      <w:proofErr w:type="gramStart"/>
      <w:r>
        <w:rPr>
          <w:rFonts w:ascii="Berlin Type Office" w:eastAsia="Times New Roman" w:hAnsi="Berlin Type Office" w:cs="Calibri"/>
          <w:sz w:val="24"/>
          <w:szCs w:val="24"/>
          <w:lang w:eastAsia="de-DE"/>
        </w:rPr>
        <w:t>„Volksbefragung“,</w:t>
      </w:r>
      <w:proofErr w:type="gramEnd"/>
      <w:r>
        <w:rPr>
          <w:rFonts w:ascii="Berlin Type Office" w:eastAsia="Times New Roman" w:hAnsi="Berlin Type Office" w:cs="Calibri"/>
          <w:sz w:val="24"/>
          <w:szCs w:val="24"/>
          <w:lang w:eastAsia="de-DE"/>
        </w:rPr>
        <w:t xml:space="preserve"> noch einen erneuten Volksentscheid für die Grünfläche Tempelhofer Feld. Für eine Stadt, die lebenswert sein soll, gehören Grünflächen unbedingt dazu. Es gibt sehr viele Gründe das Tempelhofer Feld zu</w:t>
      </w:r>
      <w:r w:rsidR="00FA2C81">
        <w:rPr>
          <w:rFonts w:ascii="Berlin Type Office" w:eastAsia="Times New Roman" w:hAnsi="Berlin Type Office" w:cs="Calibri"/>
          <w:sz w:val="24"/>
          <w:szCs w:val="24"/>
          <w:lang w:eastAsia="de-DE"/>
        </w:rPr>
        <w:t xml:space="preserve"> erhalten</w:t>
      </w:r>
      <w:r w:rsidR="000839A9">
        <w:rPr>
          <w:rFonts w:ascii="Berlin Type Office" w:eastAsia="Times New Roman" w:hAnsi="Berlin Type Office" w:cs="Calibri"/>
          <w:sz w:val="24"/>
          <w:szCs w:val="24"/>
          <w:lang w:eastAsia="de-DE"/>
        </w:rPr>
        <w:t>,</w:t>
      </w:r>
      <w:r w:rsidR="00FA2C81">
        <w:rPr>
          <w:rFonts w:ascii="Berlin Type Office" w:eastAsia="Times New Roman" w:hAnsi="Berlin Type Office" w:cs="Calibri"/>
          <w:sz w:val="24"/>
          <w:szCs w:val="24"/>
          <w:lang w:eastAsia="de-DE"/>
        </w:rPr>
        <w:t xml:space="preserve"> </w:t>
      </w:r>
      <w:r w:rsidR="007E4A92">
        <w:rPr>
          <w:rFonts w:ascii="Berlin Type Office" w:eastAsia="Times New Roman" w:hAnsi="Berlin Type Office" w:cs="Calibri"/>
          <w:sz w:val="24"/>
          <w:szCs w:val="24"/>
          <w:lang w:eastAsia="de-DE"/>
        </w:rPr>
        <w:t xml:space="preserve">als Grünfläche im FNP auszuweisen </w:t>
      </w:r>
      <w:r w:rsidR="00FA2C81">
        <w:rPr>
          <w:rFonts w:ascii="Berlin Type Office" w:eastAsia="Times New Roman" w:hAnsi="Berlin Type Office" w:cs="Calibri"/>
          <w:sz w:val="24"/>
          <w:szCs w:val="24"/>
          <w:lang w:eastAsia="de-DE"/>
        </w:rPr>
        <w:t xml:space="preserve">und wie es schon geschieht, über den Entwicklungs- und Pflegeplan </w:t>
      </w:r>
      <w:r w:rsidR="007E4A92">
        <w:rPr>
          <w:rFonts w:ascii="Berlin Type Office" w:eastAsia="Times New Roman" w:hAnsi="Berlin Type Office" w:cs="Calibri"/>
          <w:sz w:val="24"/>
          <w:szCs w:val="24"/>
          <w:lang w:eastAsia="de-DE"/>
        </w:rPr>
        <w:t>kontinuierlich</w:t>
      </w:r>
      <w:r w:rsidR="00FA2C81">
        <w:rPr>
          <w:rFonts w:ascii="Berlin Type Office" w:eastAsia="Times New Roman" w:hAnsi="Berlin Type Office" w:cs="Calibri"/>
          <w:sz w:val="24"/>
          <w:szCs w:val="24"/>
          <w:lang w:eastAsia="de-DE"/>
        </w:rPr>
        <w:t xml:space="preserve"> attraktiver zu gestalten. </w:t>
      </w:r>
    </w:p>
    <w:p w14:paraId="11013968" w14:textId="77777777" w:rsidR="00500DA6" w:rsidRDefault="00FA2C81" w:rsidP="00500DA6">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Pr>
          <w:rFonts w:ascii="Berlin Type Office" w:eastAsia="Times New Roman" w:hAnsi="Berlin Type Office" w:cs="Calibri"/>
          <w:sz w:val="24"/>
          <w:szCs w:val="24"/>
          <w:lang w:eastAsia="de-DE"/>
        </w:rPr>
        <w:t xml:space="preserve">Bauen, sollte </w:t>
      </w:r>
      <w:r w:rsidR="000839A9">
        <w:rPr>
          <w:rFonts w:ascii="Berlin Type Office" w:eastAsia="Times New Roman" w:hAnsi="Berlin Type Office" w:cs="Calibri"/>
          <w:sz w:val="24"/>
          <w:szCs w:val="24"/>
          <w:lang w:eastAsia="de-DE"/>
        </w:rPr>
        <w:t>d</w:t>
      </w:r>
      <w:r>
        <w:rPr>
          <w:rFonts w:ascii="Berlin Type Office" w:eastAsia="Times New Roman" w:hAnsi="Berlin Type Office" w:cs="Calibri"/>
          <w:sz w:val="24"/>
          <w:szCs w:val="24"/>
          <w:lang w:eastAsia="de-DE"/>
        </w:rPr>
        <w:t xml:space="preserve">a umgesetzt werden, wo es schon lange B-Pläne gibt und auch die infrastrukturellen Voraussetzungen gegeben sind, die aber noch nicht Gestalt angenommen haben. </w:t>
      </w:r>
    </w:p>
    <w:p w14:paraId="123061A3" w14:textId="62527938" w:rsidR="00AB6137" w:rsidRPr="00500DA6" w:rsidRDefault="00AB6137" w:rsidP="00500DA6">
      <w:pPr>
        <w:overflowPunct w:val="0"/>
        <w:autoSpaceDE w:val="0"/>
        <w:autoSpaceDN w:val="0"/>
        <w:adjustRightInd w:val="0"/>
        <w:spacing w:after="120" w:line="300" w:lineRule="auto"/>
        <w:jc w:val="both"/>
        <w:textAlignment w:val="baseline"/>
        <w:rPr>
          <w:rFonts w:ascii="Berlin Type Office" w:eastAsia="Times New Roman" w:hAnsi="Berlin Type Office" w:cs="Calibri"/>
          <w:sz w:val="24"/>
          <w:szCs w:val="24"/>
          <w:lang w:eastAsia="de-DE"/>
        </w:rPr>
      </w:pPr>
      <w:r w:rsidRPr="00AB6137">
        <w:rPr>
          <w:rFonts w:ascii="Berlin Type Office" w:eastAsia="Times New Roman" w:hAnsi="Berlin Type Office" w:cs="Times New Roman"/>
          <w:sz w:val="24"/>
          <w:szCs w:val="20"/>
          <w:lang w:eastAsia="de-DE"/>
        </w:rPr>
        <w:t xml:space="preserve">Berlin, den </w:t>
      </w:r>
      <w:r w:rsidR="000839A9">
        <w:rPr>
          <w:rFonts w:ascii="Berlin Type Office" w:eastAsia="Times New Roman" w:hAnsi="Berlin Type Office" w:cs="Times New Roman"/>
          <w:sz w:val="24"/>
          <w:szCs w:val="20"/>
          <w:lang w:eastAsia="de-DE"/>
        </w:rPr>
        <w:t>24.04.2023</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AB6137" w:rsidRPr="00AB6137" w14:paraId="7A23839E" w14:textId="77777777" w:rsidTr="00DE0E27">
        <w:tc>
          <w:tcPr>
            <w:tcW w:w="5211" w:type="dxa"/>
          </w:tcPr>
          <w:p w14:paraId="2B1468A8" w14:textId="096CD4C6" w:rsidR="00AB6137" w:rsidRPr="00500DA6" w:rsidRDefault="000839A9" w:rsidP="00500DA6">
            <w:pPr>
              <w:overflowPunct w:val="0"/>
              <w:autoSpaceDE w:val="0"/>
              <w:autoSpaceDN w:val="0"/>
              <w:adjustRightInd w:val="0"/>
              <w:ind w:left="-105"/>
              <w:textAlignment w:val="baseline"/>
              <w:rPr>
                <w:rFonts w:ascii="Berlin Type Office" w:hAnsi="Berlin Type Office"/>
                <w:b/>
                <w:color w:val="ED7D31" w:themeColor="accent2"/>
                <w:sz w:val="24"/>
              </w:rPr>
            </w:pPr>
            <w:r>
              <w:rPr>
                <w:rFonts w:ascii="Berlin Type Office" w:hAnsi="Berlin Type Office"/>
                <w:noProof/>
                <w:sz w:val="24"/>
              </w:rPr>
              <w:t>Frau Elisabeth Wissel</w:t>
            </w:r>
          </w:p>
        </w:tc>
        <w:tc>
          <w:tcPr>
            <w:tcW w:w="4253" w:type="dxa"/>
          </w:tcPr>
          <w:p w14:paraId="4D9C2425" w14:textId="7703F902" w:rsidR="00AB6137" w:rsidRPr="00AB6137" w:rsidRDefault="00AB6137" w:rsidP="00AB6137">
            <w:pPr>
              <w:overflowPunct w:val="0"/>
              <w:autoSpaceDE w:val="0"/>
              <w:autoSpaceDN w:val="0"/>
              <w:adjustRightInd w:val="0"/>
              <w:textAlignment w:val="baseline"/>
              <w:rPr>
                <w:rFonts w:ascii="Berlin Type Office" w:hAnsi="Berlin Type Office"/>
                <w:sz w:val="24"/>
              </w:rPr>
            </w:pPr>
          </w:p>
        </w:tc>
      </w:tr>
    </w:tbl>
    <w:p w14:paraId="4EDBCA44" w14:textId="77777777" w:rsidR="006579BD" w:rsidRDefault="00000000"/>
    <w:sectPr w:rsidR="00657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Type Office">
    <w:altName w:val="Calibri"/>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37"/>
    <w:rsid w:val="00055DCE"/>
    <w:rsid w:val="000839A9"/>
    <w:rsid w:val="004009E9"/>
    <w:rsid w:val="00500DA6"/>
    <w:rsid w:val="0061202A"/>
    <w:rsid w:val="00650BFB"/>
    <w:rsid w:val="007E4A92"/>
    <w:rsid w:val="00921F41"/>
    <w:rsid w:val="00A27EFA"/>
    <w:rsid w:val="00AB6137"/>
    <w:rsid w:val="00C45A3E"/>
    <w:rsid w:val="00C93A82"/>
    <w:rsid w:val="00FA2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B8BA"/>
  <w15:chartTrackingRefBased/>
  <w15:docId w15:val="{18E64987-57F8-4C19-87C0-203B98F0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613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0926CA0944CF3916B33942DC35D2E"/>
        <w:category>
          <w:name w:val="Allgemein"/>
          <w:gallery w:val="placeholder"/>
        </w:category>
        <w:types>
          <w:type w:val="bbPlcHdr"/>
        </w:types>
        <w:behaviors>
          <w:behavior w:val="content"/>
        </w:behaviors>
        <w:guid w:val="{A069D7C7-0588-4A0B-93CB-B6321850CD30}"/>
      </w:docPartPr>
      <w:docPartBody>
        <w:p w:rsidR="00435961" w:rsidRDefault="00CA6A06" w:rsidP="00CA6A06">
          <w:pPr>
            <w:pStyle w:val="D310926CA0944CF3916B33942DC35D2E"/>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Type Office">
    <w:altName w:val="Calibri"/>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06"/>
    <w:rsid w:val="00435961"/>
    <w:rsid w:val="0063335C"/>
    <w:rsid w:val="00CA6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A06"/>
    <w:rPr>
      <w:color w:val="808080"/>
    </w:rPr>
  </w:style>
  <w:style w:type="paragraph" w:customStyle="1" w:styleId="D310926CA0944CF3916B33942DC35D2E">
    <w:name w:val="D310926CA0944CF3916B33942DC35D2E"/>
    <w:rsid w:val="00CA6A06"/>
  </w:style>
  <w:style w:type="paragraph" w:customStyle="1" w:styleId="2C326713229242EAAAE9F5219311EED0">
    <w:name w:val="2C326713229242EAAAE9F5219311EED0"/>
    <w:rsid w:val="00CA6A06"/>
  </w:style>
  <w:style w:type="paragraph" w:customStyle="1" w:styleId="9AD67A1B84D246CE98E2B3BC3568BB3E">
    <w:name w:val="9AD67A1B84D246CE98E2B3BC3568BB3E"/>
    <w:rsid w:val="00CA6A06"/>
  </w:style>
  <w:style w:type="paragraph" w:customStyle="1" w:styleId="726B83F071CB49B3A1765E6AEA3AF5F4">
    <w:name w:val="726B83F071CB49B3A1765E6AEA3AF5F4"/>
    <w:rsid w:val="00CA6A06"/>
  </w:style>
  <w:style w:type="paragraph" w:customStyle="1" w:styleId="194CD582CA674F31AD5216E065D33126">
    <w:name w:val="194CD582CA674F31AD5216E065D33126"/>
    <w:rsid w:val="00CA6A06"/>
  </w:style>
  <w:style w:type="paragraph" w:customStyle="1" w:styleId="C728C8FD138A4E5DB42DD121640B2CFF">
    <w:name w:val="C728C8FD138A4E5DB42DD121640B2CFF"/>
    <w:rsid w:val="00CA6A06"/>
  </w:style>
  <w:style w:type="paragraph" w:customStyle="1" w:styleId="CA05B47B04C548E2B899E6A235EA9586">
    <w:name w:val="CA05B47B04C548E2B899E6A235EA9586"/>
    <w:rsid w:val="00CA6A06"/>
  </w:style>
  <w:style w:type="paragraph" w:customStyle="1" w:styleId="83B5925460F842738183BBE3A450FA5E">
    <w:name w:val="83B5925460F842738183BBE3A450FA5E"/>
    <w:rsid w:val="00CA6A06"/>
  </w:style>
  <w:style w:type="paragraph" w:customStyle="1" w:styleId="234769DFC1D04316860BA121162CCB30">
    <w:name w:val="234769DFC1D04316860BA121162CCB30"/>
    <w:rsid w:val="00CA6A06"/>
  </w:style>
  <w:style w:type="paragraph" w:customStyle="1" w:styleId="3BC503CDBD964DDB855747BD202107B7">
    <w:name w:val="3BC503CDBD964DDB855747BD202107B7"/>
    <w:rsid w:val="00CA6A06"/>
  </w:style>
  <w:style w:type="paragraph" w:customStyle="1" w:styleId="87CBE0964B2140BE846F19863EBAD618">
    <w:name w:val="87CBE0964B2140BE846F19863EBAD618"/>
    <w:rsid w:val="00CA6A06"/>
  </w:style>
  <w:style w:type="paragraph" w:customStyle="1" w:styleId="025AB341D0B5414B9F1B8AB0B3B5CA35">
    <w:name w:val="025AB341D0B5414B9F1B8AB0B3B5CA35"/>
    <w:rsid w:val="00CA6A06"/>
  </w:style>
  <w:style w:type="paragraph" w:customStyle="1" w:styleId="C1588E000ECF459280C23BE2E52202F4">
    <w:name w:val="C1588E000ECF459280C23BE2E52202F4"/>
    <w:rsid w:val="00CA6A06"/>
  </w:style>
  <w:style w:type="paragraph" w:customStyle="1" w:styleId="CE1BB580A370405A9A346D3CE9D31909">
    <w:name w:val="CE1BB580A370405A9A346D3CE9D31909"/>
    <w:rsid w:val="00CA6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Wissel</dc:creator>
  <cp:keywords/>
  <dc:description/>
  <cp:lastModifiedBy>Julie Borges</cp:lastModifiedBy>
  <cp:revision>5</cp:revision>
  <dcterms:created xsi:type="dcterms:W3CDTF">2023-04-21T10:13:00Z</dcterms:created>
  <dcterms:modified xsi:type="dcterms:W3CDTF">2023-04-24T11:36:00Z</dcterms:modified>
</cp:coreProperties>
</file>