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nfacheTabelle4"/>
        <w:tblW w:w="9889" w:type="dxa"/>
        <w:tblCellMar>
          <w:bottom w:w="567" w:type="dxa"/>
        </w:tblCellMar>
        <w:tblLook w:val="04A0" w:firstRow="1" w:lastRow="0" w:firstColumn="1" w:lastColumn="0" w:noHBand="0" w:noVBand="1"/>
        <w:tblDescription w:val="Tabelle wird gelesen von links nach rechts."/>
      </w:tblPr>
      <w:tblGrid>
        <w:gridCol w:w="6788"/>
        <w:gridCol w:w="3101"/>
      </w:tblGrid>
      <w:tr>
        <w:trPr>
          <w:cnfStyle w:val="100000000000" w:firstRow="1" w:lastRow="0" w:firstColumn="0" w:lastColumn="0" w:oddVBand="0" w:evenVBand="0" w:oddHBand="0" w:evenHBand="0" w:firstRowFirstColumn="0" w:firstRowLastColumn="0" w:lastRowFirstColumn="0" w:lastRowLastColumn="0"/>
          <w:cantSplit/>
          <w:trHeight w:val="996"/>
          <w:tblHeader/>
        </w:trPr>
        <w:tc>
          <w:tcPr>
            <w:cnfStyle w:val="001000000000" w:firstRow="0" w:lastRow="0" w:firstColumn="1" w:lastColumn="0" w:oddVBand="0" w:evenVBand="0" w:oddHBand="0" w:evenHBand="0" w:firstRowFirstColumn="0" w:firstRowLastColumn="0" w:lastRowFirstColumn="0" w:lastRowLastColumn="0"/>
            <w:tcW w:w="7479" w:type="dxa"/>
            <w:tcMar>
              <w:right w:w="142" w:type="dxa"/>
            </w:tcMar>
          </w:tcPr>
          <w:p>
            <w:pPr>
              <w:pStyle w:val="BAT-S"/>
            </w:pPr>
            <w:bookmarkStart w:id="0" w:name="_GoBack"/>
            <w:bookmarkEnd w:id="0"/>
            <w:r>
              <w:t>Bezirksamt Tempelhof-Schöneberg von Berlin</w:t>
            </w:r>
          </w:p>
          <w:p>
            <w:pPr>
              <w:pStyle w:val="Abteilung"/>
              <w:ind w:left="-105"/>
            </w:pPr>
            <w:r>
              <w:t xml:space="preserve">Abteilung Jugend und Gesundheit </w:t>
            </w:r>
          </w:p>
        </w:tc>
        <w:tc>
          <w:tcPr>
            <w:tcW w:w="2410" w:type="dxa"/>
          </w:tcPr>
          <w:p>
            <w:pPr>
              <w:jc w:val="right"/>
              <w:cnfStyle w:val="100000000000" w:firstRow="1" w:lastRow="0" w:firstColumn="0" w:lastColumn="0" w:oddVBand="0" w:evenVBand="0" w:oddHBand="0" w:evenHBand="0" w:firstRowFirstColumn="0" w:firstRowLastColumn="0" w:lastRowFirstColumn="0" w:lastRowLastColumn="0"/>
            </w:pPr>
            <w:r>
              <w:rPr>
                <w:noProof/>
                <w:lang w:eastAsia="de-DE"/>
              </w:rPr>
              <w:drawing>
                <wp:inline distT="0" distB="0" distL="0" distR="0">
                  <wp:extent cx="1832400" cy="1069200"/>
                  <wp:effectExtent l="0" t="0" r="0" b="0"/>
                  <wp:docPr id="4" name="Grafik 4" descr="Logo Berlin mit Bär und Bezirksamt Tempelhof-Schöneberg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_BA_W_TESC_Logo_DE_V_PW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2400" cy="1069200"/>
                          </a:xfrm>
                          <a:prstGeom prst="rect">
                            <a:avLst/>
                          </a:prstGeom>
                        </pic:spPr>
                      </pic:pic>
                    </a:graphicData>
                  </a:graphic>
                </wp:inline>
              </w:drawing>
            </w:r>
          </w:p>
        </w:tc>
      </w:tr>
    </w:tbl>
    <w:p>
      <w:pPr>
        <w:pStyle w:val="Hervorhebungmittig"/>
      </w:pPr>
      <w:r>
        <w:t>Es gilt das gesprochene Wort</w:t>
      </w:r>
    </w:p>
    <w:p>
      <w:pPr>
        <w:pStyle w:val="XYSitzungderBVV"/>
      </w:pPr>
    </w:p>
    <w:p>
      <w:pPr>
        <w:pStyle w:val="XYSitzungderBVV"/>
      </w:pPr>
      <w:r>
        <w:t>11. Sitzung der Bezirksverordnetenversammlung Tempelhof-Schöneberg von Berlin am 21.09.2022</w:t>
      </w:r>
    </w:p>
    <w:p>
      <w:pPr>
        <w:pStyle w:val="Titel"/>
        <w:rPr>
          <w:rStyle w:val="TitelZchn"/>
        </w:rPr>
      </w:pPr>
      <w:r>
        <w:rPr>
          <w:rStyle w:val="TitelZchn"/>
        </w:rPr>
        <w:t xml:space="preserve">Antwort auf die mündliche Anfrage </w:t>
      </w:r>
      <w:r>
        <w:rPr>
          <w:rStyle w:val="Fett"/>
        </w:rPr>
        <w:t>Nr.</w:t>
      </w:r>
      <w:r>
        <w:rPr>
          <w:rStyle w:val="TitelZchn"/>
        </w:rPr>
        <w:t xml:space="preserve"> 21 </w:t>
      </w:r>
    </w:p>
    <w:p>
      <w:pPr>
        <w:pStyle w:val="Titel"/>
        <w:rPr>
          <w:rStyle w:val="TitelZchn"/>
        </w:rPr>
      </w:pPr>
      <w:r>
        <w:rPr>
          <w:rStyle w:val="TitelZchn"/>
        </w:rPr>
        <w:t>der Bezirksverordneten Katharina Marg</w:t>
      </w:r>
    </w:p>
    <w:p>
      <w:pPr>
        <w:pStyle w:val="Titel"/>
        <w:rPr>
          <w:rStyle w:val="Fett"/>
        </w:rPr>
      </w:pPr>
      <w:r>
        <w:t>Pflegeschule am Wenckebach-Klinikum</w:t>
      </w:r>
    </w:p>
    <w:p>
      <w:pPr>
        <w:pStyle w:val="Titel"/>
        <w:rPr>
          <w:rStyle w:val="Fett"/>
          <w:b w:val="0"/>
        </w:rPr>
      </w:pPr>
      <w:r>
        <w:t xml:space="preserve"> </w:t>
      </w:r>
    </w:p>
    <w:p>
      <w:pPr>
        <w:pStyle w:val="berschrift1"/>
      </w:pPr>
      <w:r>
        <w:t>1. Frage</w:t>
      </w:r>
    </w:p>
    <w:p>
      <w:pPr>
        <w:pStyle w:val="Listennummer"/>
        <w:numPr>
          <w:ilvl w:val="0"/>
          <w:numId w:val="0"/>
        </w:numPr>
        <w:suppressAutoHyphens/>
        <w:spacing w:after="120" w:line="276" w:lineRule="auto"/>
        <w:ind w:left="357" w:hanging="357"/>
      </w:pPr>
      <w:r>
        <w:t xml:space="preserve">Hat sich die Einschätzung geändert, dass das Bauen neuer Krankenhausstationen auf dem </w:t>
      </w:r>
    </w:p>
    <w:p>
      <w:pPr>
        <w:pStyle w:val="Listennummer"/>
        <w:numPr>
          <w:ilvl w:val="0"/>
          <w:numId w:val="0"/>
        </w:numPr>
        <w:suppressAutoHyphens/>
        <w:spacing w:after="120" w:line="276" w:lineRule="auto"/>
        <w:ind w:left="357" w:hanging="357"/>
      </w:pPr>
      <w:r>
        <w:t xml:space="preserve">Gelände des Wenckebach-Klinikums wegen der geschützten Bäume ungleich zum AVK </w:t>
      </w:r>
    </w:p>
    <w:p>
      <w:pPr>
        <w:pStyle w:val="Listennummer"/>
        <w:numPr>
          <w:ilvl w:val="0"/>
          <w:numId w:val="0"/>
        </w:numPr>
        <w:suppressAutoHyphens/>
        <w:spacing w:after="120" w:line="276" w:lineRule="auto"/>
        <w:ind w:left="357" w:hanging="357"/>
      </w:pPr>
      <w:r>
        <w:t>Gelände nicht möglich war?</w:t>
      </w:r>
    </w:p>
    <w:p>
      <w:pPr>
        <w:pStyle w:val="berschrift1"/>
      </w:pPr>
      <w:r>
        <w:t>Antwort auf 1. Frage</w:t>
      </w:r>
    </w:p>
    <w:p>
      <w:pPr>
        <w:tabs>
          <w:tab w:val="left" w:pos="3105"/>
        </w:tabs>
      </w:pPr>
      <w:r>
        <w:t>Dem Bezirksamt ist nicht bekannt, ob bzw. von welcher Institution oder Person die in der Frage zitierte Einschätzung geäußert wurde; das Bezirksamt könnte eine solche Einschätzung auch nicht bestätigen.</w:t>
      </w:r>
      <w:r>
        <w:br/>
        <w:t>Bereits häufig wurde in der BVV diskutiert, dass geschützte Bäume grundsätzlich keine Baumaßnahmen verhindern. Für diese Fälle ist ein entsprechender Ausnahmetatbestand in der Baumschutzverordnung vorgesehen. Ggf. sind Ersatzpflanzungen festzusetzen.</w:t>
      </w:r>
    </w:p>
    <w:p>
      <w:pPr>
        <w:tabs>
          <w:tab w:val="left" w:pos="3105"/>
        </w:tabs>
      </w:pPr>
      <w:r>
        <w:t>Das ganze Areal steht als Gesamtanlage unter Denkmalschutz, es ist wie folgt in der Berliner Denkmalliste eingetragen:</w:t>
      </w:r>
    </w:p>
    <w:p>
      <w:pPr>
        <w:tabs>
          <w:tab w:val="left" w:pos="3105"/>
        </w:tabs>
        <w:rPr>
          <w:sz w:val="23"/>
          <w:szCs w:val="23"/>
        </w:rPr>
      </w:pPr>
      <w:r>
        <w:rPr>
          <w:b/>
          <w:bCs/>
          <w:sz w:val="23"/>
          <w:szCs w:val="23"/>
        </w:rPr>
        <w:t xml:space="preserve">Metzplatz, 2. Garnison-Lazarett, </w:t>
      </w:r>
      <w:r>
        <w:rPr>
          <w:sz w:val="23"/>
          <w:szCs w:val="23"/>
        </w:rPr>
        <w:t xml:space="preserve">mit Krankenblocks, Aufnahmepavillons, Isolierstation, Dienstwohngebäude für Beamte, Verwaltungsgebäude, Wache, Depot für die Pferdebahn, </w:t>
      </w:r>
      <w:r>
        <w:rPr>
          <w:sz w:val="23"/>
          <w:szCs w:val="23"/>
        </w:rPr>
        <w:lastRenderedPageBreak/>
        <w:t>Ökonomiegebäude, 1875-78 von Martin Gropius und Heino Schmieden; Erweiterung des Dienstwohngebäudes, 1904; Absonderungs- und Nervenabteilung, 1938 von Richard Lang (D) Albrechtstraße 131, Colditzstraße, Friedrich-Wilhelm-Straße, Wenckebachstraße 23.</w:t>
      </w:r>
    </w:p>
    <w:p>
      <w:pPr>
        <w:tabs>
          <w:tab w:val="left" w:pos="3105"/>
        </w:tabs>
        <w:rPr>
          <w:sz w:val="23"/>
          <w:szCs w:val="23"/>
        </w:rPr>
      </w:pPr>
      <w:r>
        <w:rPr>
          <w:sz w:val="23"/>
          <w:szCs w:val="23"/>
        </w:rPr>
        <w:t>Die Außenanlagen sind lediglich in diesem Rahmen geschützt, sie sind nicht als Gartendenkmal eingetragen.</w:t>
      </w:r>
    </w:p>
    <w:p>
      <w:pPr>
        <w:pStyle w:val="berschrift1"/>
      </w:pPr>
      <w:r>
        <w:t>2. Frage</w:t>
      </w:r>
    </w:p>
    <w:p>
      <w:pPr>
        <w:pStyle w:val="Listennummer"/>
        <w:numPr>
          <w:ilvl w:val="0"/>
          <w:numId w:val="0"/>
        </w:numPr>
        <w:ind w:left="357" w:hanging="357"/>
      </w:pPr>
      <w:r>
        <w:t>Was sind die nächsten partizipativen Schritte auf Bezirksseite zur Planung des Standorts?</w:t>
      </w:r>
    </w:p>
    <w:p>
      <w:pPr>
        <w:pStyle w:val="berschrift1"/>
      </w:pPr>
      <w:r>
        <w:t>Antwort auf 2. Frage</w:t>
      </w:r>
    </w:p>
    <w:p>
      <w:pPr>
        <w:rPr>
          <w:lang w:eastAsia="de-DE"/>
        </w:rPr>
      </w:pPr>
      <w:r>
        <w:rPr>
          <w:lang w:eastAsia="de-DE"/>
        </w:rPr>
        <w:t>Die Vivantes GmbH ist bislang nicht auf das Bezirksamt, Stadtentwicklungsamt, zugegangen, um die Zukunft des Areals zu erörtern. Es fanden auch weder im Fachbereich Stadtplanung noch bei der Unteren Denkmalschutzbehörde Beratungen über die Entwicklung des Areals statt.</w:t>
      </w:r>
    </w:p>
    <w:p>
      <w:pPr>
        <w:rPr>
          <w:lang w:eastAsia="de-DE"/>
        </w:rPr>
      </w:pPr>
      <w:r>
        <w:rPr>
          <w:lang w:eastAsia="de-DE"/>
        </w:rPr>
        <w:t>Daher hat sich das Bezirksamt bislang auch nicht hinsichtlich eventueller Partizipationsprozesse eine Auffassung gebildet.</w:t>
      </w:r>
    </w:p>
    <w:p>
      <w:pPr>
        <w:rPr>
          <w:lang w:eastAsia="de-DE"/>
        </w:rPr>
      </w:pPr>
      <w:r>
        <w:rPr>
          <w:lang w:eastAsia="de-DE"/>
        </w:rPr>
        <w:t>Derzeit geht das Bezirksamt davon aus, dass eine Entwicklung im Rahmen des geltenden Bauplanungsrechtes erfolgen kann, so dass ein Bebauungsplanverfahren mit den gesetzlich geregelten Verfahrensschritten der Öffentlichkeitsbeteiligung nicht erforderlich ist.</w:t>
      </w:r>
    </w:p>
    <w:p>
      <w:pPr>
        <w:pStyle w:val="berschrift1"/>
      </w:pPr>
      <w:r>
        <w:t>1. Nachfrage</w:t>
      </w:r>
    </w:p>
    <w:p>
      <w:pPr>
        <w:pStyle w:val="Listennummer"/>
        <w:numPr>
          <w:ilvl w:val="0"/>
          <w:numId w:val="0"/>
        </w:numPr>
        <w:suppressAutoHyphens/>
        <w:spacing w:after="120" w:line="276" w:lineRule="auto"/>
        <w:ind w:left="357" w:hanging="357"/>
      </w:pPr>
      <w:r>
        <w:t xml:space="preserve">Wie ist die Pflegeausbildung gut zu gewährleisten ohne ausreichend ausbildende Pflegekräfte, </w:t>
      </w:r>
    </w:p>
    <w:p>
      <w:pPr>
        <w:pStyle w:val="Listennummer"/>
        <w:numPr>
          <w:ilvl w:val="0"/>
          <w:numId w:val="0"/>
        </w:numPr>
        <w:suppressAutoHyphens/>
        <w:spacing w:after="120" w:line="276" w:lineRule="auto"/>
        <w:ind w:left="357" w:hanging="357"/>
      </w:pPr>
      <w:r>
        <w:t>die Umsetzung des Tarifvertrags und ohne die verlagerten Stationen?</w:t>
      </w:r>
    </w:p>
    <w:p>
      <w:pPr>
        <w:pStyle w:val="berschrift1"/>
      </w:pPr>
      <w:r>
        <w:t>Antwort auf die 1. Nachfrage</w:t>
      </w:r>
    </w:p>
    <w:p>
      <w:pPr>
        <w:rPr>
          <w:lang w:eastAsia="de-DE"/>
        </w:rPr>
      </w:pPr>
      <w:r>
        <w:rPr>
          <w:lang w:eastAsia="de-DE"/>
        </w:rPr>
        <w:t>Da das Bezirksamt Tempelhof-Schöneberg nicht beabsichtigt, eine Pflegeschule zu betreiben und hierfür auch nicht über alle erforderlichen Kompetenzen verfügt, ist eine Antwort auf diese Frage leider nicht möglich.</w:t>
      </w:r>
      <w:r>
        <w:rPr>
          <w:lang w:eastAsia="de-DE"/>
        </w:rPr>
        <w:br/>
        <w:t xml:space="preserve">In der Kürze der Zeit ist die Beantwortung unserer Nachfrage bei der Vivantes GmbH nicht möglich gewesen. </w:t>
      </w:r>
    </w:p>
    <w:p>
      <w:pPr>
        <w:pStyle w:val="berschrift1"/>
      </w:pPr>
      <w:r>
        <w:t>2. Nachfrage</w:t>
      </w:r>
    </w:p>
    <w:p>
      <w:pPr>
        <w:pStyle w:val="Listennummer"/>
        <w:numPr>
          <w:ilvl w:val="0"/>
          <w:numId w:val="0"/>
        </w:numPr>
        <w:suppressAutoHyphens/>
        <w:spacing w:after="120" w:line="276" w:lineRule="auto"/>
        <w:ind w:left="357" w:hanging="357"/>
      </w:pPr>
      <w:r>
        <w:t xml:space="preserve">Wie kann zukünftig die geriatrische Station versorgt werden? </w:t>
      </w:r>
    </w:p>
    <w:p>
      <w:pPr>
        <w:pStyle w:val="berschrift1"/>
      </w:pPr>
      <w:r>
        <w:lastRenderedPageBreak/>
        <w:t>Antwort auf die 2. Nachfrage</w:t>
      </w:r>
    </w:p>
    <w:p>
      <w:r>
        <w:t>Selbstverständlich werden die am Standort WBK verbleibenden Patienten sowohl pflegerisch als auch ärztlich ausreichend versorgt. Das Gesundheitsamt hat die Umzüge und Änderungen in der stationären Versorgung im eigenen Aufgabenbereich priorisiert, führt laufend Begehungen durch und gibt Stellungnahmen an das LAGESO – Krankenhausaufsicht – für die ordnungsbehördlichen Genehmigungen ab. Dazu werden u. a. jeweils die räumlichen Bedingungen, die Krankenhaushygiene und die Betriebsabläufe geprüft und entsprechende Anforderungen festgelegt.</w:t>
      </w:r>
    </w:p>
    <w:p/>
    <w:p>
      <w:pPr>
        <w:rPr>
          <w:lang w:eastAsia="de-DE"/>
        </w:rPr>
      </w:pPr>
      <w:r>
        <w:t>Herzlichen Dank.</w:t>
      </w: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567" w:left="1134" w:header="283"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MFChange">
    <w:altName w:val="Calibri"/>
    <w:panose1 w:val="02000503040000020004"/>
    <w:charset w:val="00"/>
    <w:family w:val="auto"/>
    <w:pitch w:val="variable"/>
    <w:sig w:usb0="A00002E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lin Type Office">
    <w:altName w:val="Cambria"/>
    <w:panose1 w:val="020B0502020203020204"/>
    <w:charset w:val="00"/>
    <w:family w:val="swiss"/>
    <w:pitch w:val="variable"/>
    <w:sig w:usb0="00000287" w:usb1="00000001"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center"/>
      <w:rPr>
        <w:b/>
        <w:iCs/>
        <w:color w:val="404040" w:themeColor="text1" w:themeTint="BF"/>
        <w:spacing w:val="22"/>
        <w:kern w:val="20"/>
        <w:u w:color="404040" w:themeColor="text1" w:themeTint="BF"/>
        <w14:numSpacing w14:val="proportional"/>
        <w14:stylisticSets>
          <w14:styleSet w14:id="1"/>
        </w14:stylisticSet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footnote>
  <w:footnote w:type="continuationSeparator"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06206"/>
      <w:docPartObj>
        <w:docPartGallery w:val="Page Numbers (Top of Page)"/>
        <w:docPartUnique/>
      </w:docPartObj>
    </w:sdtPr>
    <w:sdtContent>
      <w:p>
        <w:pPr>
          <w:pStyle w:val="Kopfzeile"/>
        </w:pPr>
        <w:r>
          <w:rPr>
            <w:rStyle w:val="Seitenzahl"/>
          </w:rPr>
          <w:fldChar w:fldCharType="begin"/>
        </w:r>
        <w:r>
          <w:rPr>
            <w:rStyle w:val="Seitenzahl"/>
          </w:rPr>
          <w:instrText>PAGE   \* MERGEFORMAT</w:instrText>
        </w:r>
        <w:r>
          <w:rPr>
            <w:rStyle w:val="Seitenzahl"/>
          </w:rPr>
          <w:fldChar w:fldCharType="separate"/>
        </w:r>
        <w:r>
          <w:rPr>
            <w:rStyle w:val="Seitenzahl"/>
            <w:noProof/>
          </w:rPr>
          <w:t>3</w:t>
        </w:r>
        <w:r>
          <w:rPr>
            <w:rStyle w:val="Seitenzahl"/>
          </w:rPr>
          <w:fldChar w:fldCharType="end"/>
        </w:r>
      </w:p>
    </w:sdtContent>
  </w:sdt>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32"/>
    <w:multiLevelType w:val="hybridMultilevel"/>
    <w:tmpl w:val="350C5EB6"/>
    <w:lvl w:ilvl="0" w:tplc="ED0099B8">
      <w:numFmt w:val="bullet"/>
      <w:pStyle w:val="EinzugListe"/>
      <w:lvlText w:val="•"/>
      <w:lvlJc w:val="left"/>
      <w:pPr>
        <w:ind w:left="720" w:hanging="360"/>
      </w:pPr>
      <w:rPr>
        <w:rFonts w:ascii="BMFChange" w:eastAsia="Calibri" w:hAnsi="BMFChange" w:cs="Times New Roman" w:hint="default"/>
      </w:rPr>
    </w:lvl>
    <w:lvl w:ilvl="1" w:tplc="D106594E">
      <w:start w:val="1"/>
      <w:numFmt w:val="bullet"/>
      <w:pStyle w:val="EinzugListe"/>
      <w:lvlText w:val=""/>
      <w:lvlJc w:val="left"/>
      <w:pPr>
        <w:ind w:left="1440" w:hanging="360"/>
      </w:pPr>
      <w:rPr>
        <w:rFonts w:ascii="Wingdings" w:hAnsi="Wingdings" w:hint="default"/>
      </w:rPr>
    </w:lvl>
    <w:lvl w:ilvl="2" w:tplc="5A40B31A" w:tentative="1">
      <w:start w:val="1"/>
      <w:numFmt w:val="bullet"/>
      <w:lvlText w:val=""/>
      <w:lvlJc w:val="left"/>
      <w:pPr>
        <w:ind w:left="2160" w:hanging="360"/>
      </w:pPr>
      <w:rPr>
        <w:rFonts w:ascii="Wingdings" w:hAnsi="Wingdings" w:hint="default"/>
      </w:rPr>
    </w:lvl>
    <w:lvl w:ilvl="3" w:tplc="8BE2E986" w:tentative="1">
      <w:start w:val="1"/>
      <w:numFmt w:val="bullet"/>
      <w:lvlText w:val=""/>
      <w:lvlJc w:val="left"/>
      <w:pPr>
        <w:ind w:left="2880" w:hanging="360"/>
      </w:pPr>
      <w:rPr>
        <w:rFonts w:ascii="Symbol" w:hAnsi="Symbol" w:hint="default"/>
      </w:rPr>
    </w:lvl>
    <w:lvl w:ilvl="4" w:tplc="42565532" w:tentative="1">
      <w:start w:val="1"/>
      <w:numFmt w:val="bullet"/>
      <w:lvlText w:val="o"/>
      <w:lvlJc w:val="left"/>
      <w:pPr>
        <w:ind w:left="3600" w:hanging="360"/>
      </w:pPr>
      <w:rPr>
        <w:rFonts w:ascii="Courier New" w:hAnsi="Courier New" w:cs="Courier New" w:hint="default"/>
      </w:rPr>
    </w:lvl>
    <w:lvl w:ilvl="5" w:tplc="F82AF738" w:tentative="1">
      <w:start w:val="1"/>
      <w:numFmt w:val="bullet"/>
      <w:lvlText w:val=""/>
      <w:lvlJc w:val="left"/>
      <w:pPr>
        <w:ind w:left="4320" w:hanging="360"/>
      </w:pPr>
      <w:rPr>
        <w:rFonts w:ascii="Wingdings" w:hAnsi="Wingdings" w:hint="default"/>
      </w:rPr>
    </w:lvl>
    <w:lvl w:ilvl="6" w:tplc="A24A6292" w:tentative="1">
      <w:start w:val="1"/>
      <w:numFmt w:val="bullet"/>
      <w:lvlText w:val=""/>
      <w:lvlJc w:val="left"/>
      <w:pPr>
        <w:ind w:left="5040" w:hanging="360"/>
      </w:pPr>
      <w:rPr>
        <w:rFonts w:ascii="Symbol" w:hAnsi="Symbol" w:hint="default"/>
      </w:rPr>
    </w:lvl>
    <w:lvl w:ilvl="7" w:tplc="F4DA18D8" w:tentative="1">
      <w:start w:val="1"/>
      <w:numFmt w:val="bullet"/>
      <w:lvlText w:val="o"/>
      <w:lvlJc w:val="left"/>
      <w:pPr>
        <w:ind w:left="5760" w:hanging="360"/>
      </w:pPr>
      <w:rPr>
        <w:rFonts w:ascii="Courier New" w:hAnsi="Courier New" w:cs="Courier New" w:hint="default"/>
      </w:rPr>
    </w:lvl>
    <w:lvl w:ilvl="8" w:tplc="8398DF54" w:tentative="1">
      <w:start w:val="1"/>
      <w:numFmt w:val="bullet"/>
      <w:lvlText w:val=""/>
      <w:lvlJc w:val="left"/>
      <w:pPr>
        <w:ind w:left="6480" w:hanging="360"/>
      </w:pPr>
      <w:rPr>
        <w:rFonts w:ascii="Wingdings" w:hAnsi="Wingdings" w:hint="default"/>
      </w:rPr>
    </w:lvl>
  </w:abstractNum>
  <w:abstractNum w:abstractNumId="1" w15:restartNumberingAfterBreak="0">
    <w:nsid w:val="363300ED"/>
    <w:multiLevelType w:val="multilevel"/>
    <w:tmpl w:val="DFB6DD8C"/>
    <w:lvl w:ilvl="0">
      <w:start w:val="1"/>
      <w:numFmt w:val="bullet"/>
      <w:pStyle w:val="Aufzhlungszeichen"/>
      <w:lvlText w:val=""/>
      <w:lvlJc w:val="left"/>
      <w:pPr>
        <w:ind w:left="360" w:hanging="360"/>
      </w:pPr>
      <w:rPr>
        <w:rFonts w:ascii="Wingdings" w:hAnsi="Wingdings" w:hint="default"/>
        <w:color w:val="A9001C" w:themeColor="accent1"/>
        <w:u w:color="A9001C" w:themeColor="accent1"/>
      </w:rPr>
    </w:lvl>
    <w:lvl w:ilvl="1">
      <w:start w:val="1"/>
      <w:numFmt w:val="bullet"/>
      <w:pStyle w:val="Aufzhlungszeichen2"/>
      <w:lvlText w:val=""/>
      <w:lvlJc w:val="left"/>
      <w:pPr>
        <w:ind w:left="720" w:hanging="360"/>
      </w:pPr>
      <w:rPr>
        <w:rFonts w:ascii="Wingdings" w:hAnsi="Wingdings" w:hint="default"/>
        <w:color w:val="A9001C" w:themeColor="accent1"/>
      </w:rPr>
    </w:lvl>
    <w:lvl w:ilvl="2">
      <w:start w:val="1"/>
      <w:numFmt w:val="bullet"/>
      <w:pStyle w:val="Aufzhlungszeichen3"/>
      <w:lvlText w:val=""/>
      <w:lvlJc w:val="left"/>
      <w:pPr>
        <w:ind w:left="1080" w:hanging="360"/>
      </w:pPr>
      <w:rPr>
        <w:rFonts w:ascii="Wingdings" w:hAnsi="Wingdings" w:hint="default"/>
        <w:color w:val="A9001C" w:themeColor="accent1"/>
      </w:rPr>
    </w:lvl>
    <w:lvl w:ilvl="3">
      <w:start w:val="1"/>
      <w:numFmt w:val="bullet"/>
      <w:pStyle w:val="Aufzhlungszeichen4"/>
      <w:lvlText w:val=""/>
      <w:lvlJc w:val="left"/>
      <w:pPr>
        <w:ind w:left="1440" w:hanging="360"/>
      </w:pPr>
      <w:rPr>
        <w:rFonts w:ascii="Wingdings" w:hAnsi="Wingdings" w:hint="default"/>
        <w:color w:val="A9001C" w:themeColor="accent1"/>
      </w:rPr>
    </w:lvl>
    <w:lvl w:ilvl="4">
      <w:start w:val="1"/>
      <w:numFmt w:val="bullet"/>
      <w:pStyle w:val="Aufzhlungszeichen5"/>
      <w:lvlText w:val=""/>
      <w:lvlJc w:val="left"/>
      <w:pPr>
        <w:ind w:left="1800" w:hanging="360"/>
      </w:pPr>
      <w:rPr>
        <w:rFonts w:ascii="Wingdings" w:hAnsi="Wingdings" w:hint="default"/>
        <w:color w:val="A9001C" w:themeColor="accent1"/>
      </w:rPr>
    </w:lvl>
    <w:lvl w:ilvl="5">
      <w:start w:val="1"/>
      <w:numFmt w:val="bullet"/>
      <w:pStyle w:val="Aufzhlungszeichen6"/>
      <w:lvlText w:val=""/>
      <w:lvlJc w:val="left"/>
      <w:pPr>
        <w:ind w:left="2160" w:hanging="360"/>
      </w:pPr>
      <w:rPr>
        <w:rFonts w:ascii="Wingdings" w:hAnsi="Wingdings" w:hint="default"/>
        <w:color w:val="A9001C" w:themeColor="accent1"/>
      </w:rPr>
    </w:lvl>
    <w:lvl w:ilvl="6">
      <w:start w:val="1"/>
      <w:numFmt w:val="bullet"/>
      <w:pStyle w:val="Aufzhlungszeichen7"/>
      <w:lvlText w:val=""/>
      <w:lvlJc w:val="left"/>
      <w:pPr>
        <w:ind w:left="2520" w:hanging="360"/>
      </w:pPr>
      <w:rPr>
        <w:rFonts w:ascii="Wingdings" w:hAnsi="Wingdings" w:hint="default"/>
        <w:color w:val="A9001C" w:themeColor="accent1"/>
      </w:rPr>
    </w:lvl>
    <w:lvl w:ilvl="7">
      <w:start w:val="1"/>
      <w:numFmt w:val="bullet"/>
      <w:pStyle w:val="Aufzhlungszeichen8"/>
      <w:lvlText w:val=""/>
      <w:lvlJc w:val="left"/>
      <w:pPr>
        <w:ind w:left="2880" w:hanging="360"/>
      </w:pPr>
      <w:rPr>
        <w:rFonts w:ascii="Wingdings" w:hAnsi="Wingdings" w:hint="default"/>
        <w:color w:val="A9001C" w:themeColor="accent1"/>
      </w:rPr>
    </w:lvl>
    <w:lvl w:ilvl="8">
      <w:start w:val="1"/>
      <w:numFmt w:val="bullet"/>
      <w:pStyle w:val="Aufzhlungszeichen9"/>
      <w:lvlText w:val=""/>
      <w:lvlJc w:val="left"/>
      <w:pPr>
        <w:ind w:left="3240" w:hanging="360"/>
      </w:pPr>
      <w:rPr>
        <w:rFonts w:ascii="Wingdings" w:hAnsi="Wingdings" w:hint="default"/>
        <w:color w:val="A9001C" w:themeColor="accent1"/>
      </w:rPr>
    </w:lvl>
  </w:abstractNum>
  <w:abstractNum w:abstractNumId="2" w15:restartNumberingAfterBreak="0">
    <w:nsid w:val="461A169D"/>
    <w:multiLevelType w:val="multilevel"/>
    <w:tmpl w:val="3D60D9A8"/>
    <w:lvl w:ilvl="0">
      <w:start w:val="1"/>
      <w:numFmt w:val="bullet"/>
      <w:pStyle w:val="Liste"/>
      <w:lvlText w:val=""/>
      <w:lvlJc w:val="left"/>
      <w:pPr>
        <w:ind w:left="360" w:hanging="360"/>
      </w:pPr>
      <w:rPr>
        <w:rFonts w:ascii="Wingdings" w:hAnsi="Wingdings" w:hint="default"/>
      </w:rPr>
    </w:lvl>
    <w:lvl w:ilvl="1">
      <w:start w:val="1"/>
      <w:numFmt w:val="bullet"/>
      <w:pStyle w:val="Liste2"/>
      <w:lvlText w:val=""/>
      <w:lvlJc w:val="left"/>
      <w:pPr>
        <w:ind w:left="720" w:hanging="360"/>
      </w:pPr>
      <w:rPr>
        <w:rFonts w:ascii="Wingdings" w:hAnsi="Wingdings" w:hint="default"/>
      </w:rPr>
    </w:lvl>
    <w:lvl w:ilvl="2">
      <w:start w:val="1"/>
      <w:numFmt w:val="bullet"/>
      <w:pStyle w:val="Liste3"/>
      <w:lvlText w:val=""/>
      <w:lvlJc w:val="left"/>
      <w:pPr>
        <w:ind w:left="1080" w:hanging="360"/>
      </w:pPr>
      <w:rPr>
        <w:rFonts w:ascii="Wingdings" w:hAnsi="Wingdings" w:hint="default"/>
      </w:rPr>
    </w:lvl>
    <w:lvl w:ilvl="3">
      <w:start w:val="1"/>
      <w:numFmt w:val="bullet"/>
      <w:pStyle w:val="Liste4"/>
      <w:lvlText w:val=""/>
      <w:lvlJc w:val="left"/>
      <w:pPr>
        <w:ind w:left="1440" w:hanging="360"/>
      </w:pPr>
      <w:rPr>
        <w:rFonts w:ascii="Wingdings" w:hAnsi="Wingdings" w:hint="default"/>
      </w:rPr>
    </w:lvl>
    <w:lvl w:ilvl="4">
      <w:start w:val="1"/>
      <w:numFmt w:val="bullet"/>
      <w:pStyle w:val="Liste5"/>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F13961"/>
    <w:multiLevelType w:val="multilevel"/>
    <w:tmpl w:val="CC50BD2E"/>
    <w:lvl w:ilvl="0">
      <w:start w:val="1"/>
      <w:numFmt w:val="decimal"/>
      <w:pStyle w:val="Listennummer"/>
      <w:isLgl/>
      <w:suff w:val="space"/>
      <w:lvlText w:val="%1."/>
      <w:lvlJc w:val="left"/>
      <w:pPr>
        <w:ind w:left="357" w:hanging="357"/>
      </w:pPr>
      <w:rPr>
        <w:rFonts w:hint="default"/>
      </w:rPr>
    </w:lvl>
    <w:lvl w:ilvl="1">
      <w:start w:val="1"/>
      <w:numFmt w:val="decimal"/>
      <w:pStyle w:val="Listennummer2"/>
      <w:isLgl/>
      <w:suff w:val="space"/>
      <w:lvlText w:val="%1.%2."/>
      <w:lvlJc w:val="left"/>
      <w:pPr>
        <w:ind w:left="714" w:hanging="357"/>
      </w:pPr>
      <w:rPr>
        <w:rFonts w:hint="default"/>
      </w:rPr>
    </w:lvl>
    <w:lvl w:ilvl="2">
      <w:start w:val="1"/>
      <w:numFmt w:val="decimal"/>
      <w:pStyle w:val="Listennummer3"/>
      <w:suff w:val="space"/>
      <w:lvlText w:val="%1.%2.%3."/>
      <w:lvlJc w:val="left"/>
      <w:pPr>
        <w:ind w:left="1071" w:hanging="357"/>
      </w:pPr>
      <w:rPr>
        <w:rFonts w:hint="default"/>
      </w:rPr>
    </w:lvl>
    <w:lvl w:ilvl="3">
      <w:start w:val="1"/>
      <w:numFmt w:val="decimal"/>
      <w:pStyle w:val="Listennummer4"/>
      <w:suff w:val="space"/>
      <w:lvlText w:val="%1.%2.%3.%4."/>
      <w:lvlJc w:val="left"/>
      <w:pPr>
        <w:ind w:left="1428" w:hanging="357"/>
      </w:pPr>
      <w:rPr>
        <w:rFonts w:hint="default"/>
      </w:rPr>
    </w:lvl>
    <w:lvl w:ilvl="4">
      <w:start w:val="1"/>
      <w:numFmt w:val="decimal"/>
      <w:pStyle w:val="Listennummer5"/>
      <w:suff w:val="space"/>
      <w:lvlText w:val="%1.%2.%3.%4.%5."/>
      <w:lvlJc w:val="left"/>
      <w:pPr>
        <w:ind w:left="1785" w:hanging="357"/>
      </w:pPr>
      <w:rPr>
        <w:rFonts w:hint="default"/>
      </w:rPr>
    </w:lvl>
    <w:lvl w:ilvl="5">
      <w:start w:val="1"/>
      <w:numFmt w:val="decimal"/>
      <w:pStyle w:val="Listennummer6"/>
      <w:suff w:val="space"/>
      <w:lvlText w:val="%1.%2.%3.%4.%5.%6."/>
      <w:lvlJc w:val="left"/>
      <w:pPr>
        <w:ind w:left="2142" w:hanging="357"/>
      </w:pPr>
      <w:rPr>
        <w:rFonts w:hint="default"/>
      </w:rPr>
    </w:lvl>
    <w:lvl w:ilvl="6">
      <w:start w:val="1"/>
      <w:numFmt w:val="decimal"/>
      <w:suff w:val="space"/>
      <w:lvlText w:val="%1.%2.%3.%4.%5.%6.%7."/>
      <w:lvlJc w:val="left"/>
      <w:pPr>
        <w:ind w:left="2499" w:hanging="357"/>
      </w:pPr>
      <w:rPr>
        <w:rFonts w:hint="default"/>
      </w:rPr>
    </w:lvl>
    <w:lvl w:ilvl="7">
      <w:start w:val="1"/>
      <w:numFmt w:val="decimal"/>
      <w:suff w:val="space"/>
      <w:lvlText w:val="%1.%2.%3.%4.%5.%6.%7.%8."/>
      <w:lvlJc w:val="left"/>
      <w:pPr>
        <w:ind w:left="2856" w:hanging="357"/>
      </w:pPr>
      <w:rPr>
        <w:rFonts w:hint="default"/>
      </w:rPr>
    </w:lvl>
    <w:lvl w:ilvl="8">
      <w:start w:val="1"/>
      <w:numFmt w:val="decimal"/>
      <w:suff w:val="space"/>
      <w:lvlText w:val="%1.%2.%3.%4.%5.%6.%7.%8.%9."/>
      <w:lvlJc w:val="left"/>
      <w:pPr>
        <w:ind w:left="3213" w:hanging="357"/>
      </w:pPr>
      <w:rPr>
        <w:rFonts w:hint="default"/>
      </w:rPr>
    </w:lvl>
  </w:abstractNum>
  <w:abstractNum w:abstractNumId="4" w15:restartNumberingAfterBreak="0">
    <w:nsid w:val="58033C6E"/>
    <w:multiLevelType w:val="hybridMultilevel"/>
    <w:tmpl w:val="C6AE8D98"/>
    <w:lvl w:ilvl="0" w:tplc="C00AD1C6">
      <w:start w:val="1"/>
      <w:numFmt w:val="decimal"/>
      <w:lvlText w:val="%1."/>
      <w:lvlJc w:val="left"/>
      <w:pPr>
        <w:ind w:left="720" w:hanging="360"/>
      </w:pPr>
    </w:lvl>
    <w:lvl w:ilvl="1" w:tplc="5518E164" w:tentative="1">
      <w:start w:val="1"/>
      <w:numFmt w:val="lowerLetter"/>
      <w:lvlText w:val="%2."/>
      <w:lvlJc w:val="left"/>
      <w:pPr>
        <w:ind w:left="1440" w:hanging="360"/>
      </w:pPr>
    </w:lvl>
    <w:lvl w:ilvl="2" w:tplc="3F7284A0" w:tentative="1">
      <w:start w:val="1"/>
      <w:numFmt w:val="lowerRoman"/>
      <w:lvlText w:val="%3."/>
      <w:lvlJc w:val="right"/>
      <w:pPr>
        <w:ind w:left="2160" w:hanging="180"/>
      </w:pPr>
    </w:lvl>
    <w:lvl w:ilvl="3" w:tplc="902425DC" w:tentative="1">
      <w:start w:val="1"/>
      <w:numFmt w:val="decimal"/>
      <w:lvlText w:val="%4."/>
      <w:lvlJc w:val="left"/>
      <w:pPr>
        <w:ind w:left="2880" w:hanging="360"/>
      </w:pPr>
    </w:lvl>
    <w:lvl w:ilvl="4" w:tplc="B1C6A158" w:tentative="1">
      <w:start w:val="1"/>
      <w:numFmt w:val="lowerLetter"/>
      <w:lvlText w:val="%5."/>
      <w:lvlJc w:val="left"/>
      <w:pPr>
        <w:ind w:left="3600" w:hanging="360"/>
      </w:pPr>
    </w:lvl>
    <w:lvl w:ilvl="5" w:tplc="5840226E" w:tentative="1">
      <w:start w:val="1"/>
      <w:numFmt w:val="lowerRoman"/>
      <w:lvlText w:val="%6."/>
      <w:lvlJc w:val="right"/>
      <w:pPr>
        <w:ind w:left="4320" w:hanging="180"/>
      </w:pPr>
    </w:lvl>
    <w:lvl w:ilvl="6" w:tplc="54304A10" w:tentative="1">
      <w:start w:val="1"/>
      <w:numFmt w:val="decimal"/>
      <w:lvlText w:val="%7."/>
      <w:lvlJc w:val="left"/>
      <w:pPr>
        <w:ind w:left="5040" w:hanging="360"/>
      </w:pPr>
    </w:lvl>
    <w:lvl w:ilvl="7" w:tplc="A22C199C" w:tentative="1">
      <w:start w:val="1"/>
      <w:numFmt w:val="lowerLetter"/>
      <w:lvlText w:val="%8."/>
      <w:lvlJc w:val="left"/>
      <w:pPr>
        <w:ind w:left="5760" w:hanging="360"/>
      </w:pPr>
    </w:lvl>
    <w:lvl w:ilvl="8" w:tplc="EC32BB1C" w:tentative="1">
      <w:start w:val="1"/>
      <w:numFmt w:val="lowerRoman"/>
      <w:lvlText w:val="%9."/>
      <w:lvlJc w:val="right"/>
      <w:pPr>
        <w:ind w:left="6480" w:hanging="180"/>
      </w:pPr>
    </w:lvl>
  </w:abstractNum>
  <w:abstractNum w:abstractNumId="5" w15:restartNumberingAfterBreak="0">
    <w:nsid w:val="79092813"/>
    <w:multiLevelType w:val="multilevel"/>
    <w:tmpl w:val="8D92BE16"/>
    <w:lvl w:ilvl="0">
      <w:start w:val="1"/>
      <w:numFmt w:val="decimal"/>
      <w:pStyle w:val="berschrift1nummeriert"/>
      <w:lvlText w:val="%1"/>
      <w:lvlJc w:val="left"/>
      <w:pPr>
        <w:ind w:left="432" w:hanging="432"/>
      </w:pPr>
      <w:rPr>
        <w:rFonts w:hint="default"/>
      </w:rPr>
    </w:lvl>
    <w:lvl w:ilvl="1">
      <w:start w:val="1"/>
      <w:numFmt w:val="decimal"/>
      <w:pStyle w:val="berschrift2nummerriert"/>
      <w:lvlText w:val="%1.%2"/>
      <w:lvlJc w:val="left"/>
      <w:pPr>
        <w:ind w:left="576" w:hanging="576"/>
      </w:pPr>
      <w:rPr>
        <w:rFonts w:hint="default"/>
      </w:rPr>
    </w:lvl>
    <w:lvl w:ilvl="2">
      <w:start w:val="1"/>
      <w:numFmt w:val="decimal"/>
      <w:pStyle w:val="berschrift3nummerriert"/>
      <w:lvlText w:val="%1.%2.%3"/>
      <w:lvlJc w:val="left"/>
      <w:pPr>
        <w:ind w:left="720" w:hanging="720"/>
      </w:pPr>
      <w:rPr>
        <w:rFonts w:hint="default"/>
      </w:rPr>
    </w:lvl>
    <w:lvl w:ilvl="3">
      <w:start w:val="1"/>
      <w:numFmt w:val="decimal"/>
      <w:pStyle w:val="berschrift4nummerriert"/>
      <w:lvlText w:val="%1.%2.%3.%4"/>
      <w:lvlJc w:val="left"/>
      <w:pPr>
        <w:ind w:left="864" w:hanging="864"/>
      </w:pPr>
      <w:rPr>
        <w:rFonts w:hint="default"/>
      </w:rPr>
    </w:lvl>
    <w:lvl w:ilvl="4">
      <w:start w:val="1"/>
      <w:numFmt w:val="decimal"/>
      <w:pStyle w:val="berschrift5nummerriert"/>
      <w:lvlText w:val="%1.%2.%3.%4.%5"/>
      <w:lvlJc w:val="left"/>
      <w:pPr>
        <w:ind w:left="1008" w:hanging="1008"/>
      </w:pPr>
      <w:rPr>
        <w:rFonts w:hint="default"/>
      </w:rPr>
    </w:lvl>
    <w:lvl w:ilvl="5">
      <w:start w:val="1"/>
      <w:numFmt w:val="decimal"/>
      <w:pStyle w:val="berschrift6nummerriert"/>
      <w:lvlText w:val="%1.%2.%3.%4.%5.%6"/>
      <w:lvlJc w:val="left"/>
      <w:pPr>
        <w:ind w:left="1152" w:hanging="1152"/>
      </w:pPr>
      <w:rPr>
        <w:rFonts w:hint="default"/>
      </w:rPr>
    </w:lvl>
    <w:lvl w:ilvl="6">
      <w:start w:val="1"/>
      <w:numFmt w:val="decimal"/>
      <w:pStyle w:val="berschrift7nummerriert"/>
      <w:lvlText w:val="%1.%2.%3.%4.%5.%6.%7"/>
      <w:lvlJc w:val="left"/>
      <w:pPr>
        <w:ind w:left="1296" w:hanging="1296"/>
      </w:pPr>
      <w:rPr>
        <w:rFonts w:hint="default"/>
      </w:rPr>
    </w:lvl>
    <w:lvl w:ilvl="7">
      <w:start w:val="1"/>
      <w:numFmt w:val="decimal"/>
      <w:pStyle w:val="berschrift8nummerriert"/>
      <w:lvlText w:val="%1.%2.%3.%4.%5.%6.%7.%8"/>
      <w:lvlJc w:val="left"/>
      <w:pPr>
        <w:ind w:left="1440" w:hanging="1440"/>
      </w:pPr>
      <w:rPr>
        <w:rFonts w:hint="default"/>
      </w:rPr>
    </w:lvl>
    <w:lvl w:ilvl="8">
      <w:start w:val="1"/>
      <w:numFmt w:val="decimal"/>
      <w:pStyle w:val="berschrift9nummerriert"/>
      <w:lvlText w:val="%1.%2.%3.%4.%5.%6.%7.%8.%9"/>
      <w:lvlJc w:val="left"/>
      <w:pPr>
        <w:ind w:left="1584" w:hanging="1584"/>
      </w:pPr>
      <w:rPr>
        <w:rFonts w:hint="default"/>
      </w:rPr>
    </w:lvl>
  </w:abstractNum>
  <w:num w:numId="1">
    <w:abstractNumId w:val="2"/>
  </w:num>
  <w:num w:numId="2">
    <w:abstractNumId w:val="0"/>
  </w:num>
  <w:num w:numId="3">
    <w:abstractNumId w:val="5"/>
  </w:num>
  <w:num w:numId="4">
    <w:abstractNumId w:val="3"/>
  </w:num>
  <w:num w:numId="5">
    <w:abstractNumId w:val="1"/>
  </w:num>
  <w:num w:numId="6">
    <w:abstractNumId w:val="4"/>
  </w:num>
  <w:num w:numId="7">
    <w:abstractNumId w:val="3"/>
    <w:lvlOverride w:ilvl="0">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09"/>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74D0FD-F1A7-4F28-9F58-C9E654E5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3" w:unhideWhenUsed="1" w:qFormat="1"/>
    <w:lsdException w:name="List Number" w:uiPriority="2"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uiPriority="3"/>
    <w:lsdException w:name="List Bullet 3" w:uiPriority="3"/>
    <w:lsdException w:name="List Bullet 4" w:semiHidden="1" w:uiPriority="3" w:unhideWhenUsed="1"/>
    <w:lsdException w:name="List Bullet 5" w:semiHidden="1" w:uiPriority="3" w:unhideWhenUsed="1"/>
    <w:lsdException w:name="List Number 2" w:uiPriority="2"/>
    <w:lsdException w:name="List Number 3" w:semiHidden="1" w:uiPriority="2" w:unhideWhenUsed="1"/>
    <w:lsdException w:name="List Number 4" w:semiHidden="1" w:uiPriority="2" w:unhideWhenUsed="1"/>
    <w:lsdException w:name="List Number 5" w:semiHidden="1" w:uiPriority="2" w:unhideWhenUsed="1"/>
    <w:lsdException w:name="Title" w:uiPriority="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00" w:lineRule="auto"/>
    </w:pPr>
    <w:rPr>
      <w:sz w:val="24"/>
    </w:rPr>
  </w:style>
  <w:style w:type="paragraph" w:styleId="berschrift1">
    <w:name w:val="heading 1"/>
    <w:basedOn w:val="Standard"/>
    <w:next w:val="Standard"/>
    <w:link w:val="berschrift1Zchn"/>
    <w:autoRedefine/>
    <w:qFormat/>
    <w:pPr>
      <w:spacing w:before="240" w:after="120"/>
      <w:outlineLvl w:val="0"/>
    </w:pPr>
    <w:rPr>
      <w:rFonts w:asciiTheme="majorHAnsi" w:hAnsiTheme="majorHAnsi"/>
      <w:noProof/>
      <w:color w:val="A9001C" w:themeColor="accent1"/>
      <w:sz w:val="32"/>
      <w:lang w:eastAsia="de-DE"/>
    </w:rPr>
  </w:style>
  <w:style w:type="paragraph" w:styleId="berschrift2">
    <w:name w:val="heading 2"/>
    <w:basedOn w:val="Standard"/>
    <w:next w:val="Standard"/>
    <w:link w:val="berschrift2Zchn"/>
    <w:autoRedefine/>
    <w:qFormat/>
    <w:pPr>
      <w:spacing w:before="170" w:after="120"/>
      <w:outlineLvl w:val="1"/>
    </w:pPr>
    <w:rPr>
      <w:rFonts w:asciiTheme="majorHAnsi" w:hAnsiTheme="majorHAnsi"/>
      <w:b/>
      <w:noProof/>
      <w:color w:val="A9001C" w:themeColor="accent1"/>
      <w:sz w:val="28"/>
      <w:lang w:val="en-US"/>
    </w:rPr>
  </w:style>
  <w:style w:type="paragraph" w:styleId="berschrift3">
    <w:name w:val="heading 3"/>
    <w:basedOn w:val="Standard"/>
    <w:next w:val="Standard"/>
    <w:link w:val="berschrift3Zchn"/>
    <w:autoRedefine/>
    <w:qFormat/>
    <w:pPr>
      <w:spacing w:before="170" w:after="120"/>
      <w:outlineLvl w:val="2"/>
    </w:pPr>
    <w:rPr>
      <w:rFonts w:asciiTheme="majorHAnsi" w:hAnsiTheme="majorHAnsi"/>
      <w:b/>
      <w:noProof/>
      <w:sz w:val="26"/>
      <w:szCs w:val="24"/>
      <w:lang w:val="en-US"/>
    </w:rPr>
  </w:style>
  <w:style w:type="paragraph" w:styleId="berschrift4">
    <w:name w:val="heading 4"/>
    <w:basedOn w:val="Standard"/>
    <w:next w:val="Standard"/>
    <w:link w:val="berschrift4Zchn"/>
    <w:autoRedefine/>
    <w:qFormat/>
    <w:pPr>
      <w:spacing w:after="120"/>
      <w:outlineLvl w:val="3"/>
    </w:pPr>
    <w:rPr>
      <w:rFonts w:asciiTheme="majorHAnsi" w:hAnsiTheme="majorHAnsi"/>
      <w:b/>
      <w:color w:val="7A6F6B" w:themeColor="text2"/>
    </w:rPr>
  </w:style>
  <w:style w:type="paragraph" w:styleId="berschrift5">
    <w:name w:val="heading 5"/>
    <w:basedOn w:val="Standard"/>
    <w:next w:val="Standard"/>
    <w:link w:val="berschrift5Zchn"/>
    <w:autoRedefine/>
    <w:unhideWhenUsed/>
    <w:qFormat/>
    <w:pPr>
      <w:keepNext/>
      <w:keepLines/>
      <w:spacing w:before="200" w:after="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pPr>
      <w:keepNext/>
      <w:keepLines/>
      <w:spacing w:before="120" w:after="120"/>
      <w:outlineLvl w:val="5"/>
    </w:pPr>
    <w:rPr>
      <w:rFonts w:eastAsiaTheme="majorEastAsia" w:cstheme="majorBidi"/>
      <w:iCs/>
    </w:rPr>
  </w:style>
  <w:style w:type="paragraph" w:styleId="berschrift7">
    <w:name w:val="heading 7"/>
    <w:basedOn w:val="Standard"/>
    <w:next w:val="Standard"/>
    <w:link w:val="berschrift7Zchn"/>
    <w:uiPriority w:val="9"/>
    <w:semiHidden/>
    <w:qFormat/>
    <w:pPr>
      <w:keepNext/>
      <w:keepLines/>
      <w:spacing w:before="200" w:after="0"/>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keepLines/>
      <w:pageBreakBefore/>
      <w:widowControl w:val="0"/>
      <w:tabs>
        <w:tab w:val="center" w:pos="4536"/>
        <w:tab w:val="right" w:pos="9072"/>
      </w:tabs>
      <w:suppressAutoHyphens/>
      <w:spacing w:after="0" w:line="200" w:lineRule="atLeast"/>
      <w:jc w:val="right"/>
    </w:pPr>
  </w:style>
  <w:style w:type="character" w:customStyle="1" w:styleId="KopfzeileZchn">
    <w:name w:val="Kopfzeile Zchn"/>
    <w:basedOn w:val="Absatz-Standardschriftart"/>
    <w:link w:val="Kopfzeile"/>
    <w:uiPriority w:val="99"/>
    <w:rPr>
      <w:rFonts w:eastAsia="Calibri" w:cs="Times New Roman"/>
    </w:rPr>
  </w:style>
  <w:style w:type="paragraph" w:styleId="Fuzeile">
    <w:name w:val="footer"/>
    <w:basedOn w:val="Standard"/>
    <w:link w:val="FuzeileZchn"/>
    <w:uiPriority w:val="3"/>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3"/>
    <w:rPr>
      <w:rFonts w:ascii="BMFChange" w:eastAsia="Calibri" w:hAnsi="BMFChange" w:cs="Times New Roman"/>
    </w:rPr>
  </w:style>
  <w:style w:type="paragraph" w:customStyle="1" w:styleId="Adresse">
    <w:name w:val="Adresse"/>
    <w:basedOn w:val="Standard"/>
    <w:uiPriority w:val="5"/>
    <w:qFormat/>
    <w:pPr>
      <w:keepLines/>
      <w:spacing w:before="240" w:line="240" w:lineRule="auto"/>
      <w:textboxTightWrap w:val="allLines"/>
    </w:pPr>
    <w:rPr>
      <w:szCs w:val="16"/>
    </w:rPr>
  </w:style>
  <w:style w:type="paragraph" w:styleId="Listenabsatz">
    <w:name w:val="List Paragraph"/>
    <w:basedOn w:val="Standard"/>
    <w:autoRedefine/>
    <w:uiPriority w:val="3"/>
    <w:qFormat/>
    <w:pPr>
      <w:spacing w:before="320" w:after="320"/>
    </w:pPr>
  </w:style>
  <w:style w:type="paragraph" w:customStyle="1" w:styleId="EinzugListe">
    <w:name w:val="Einzug Liste"/>
    <w:basedOn w:val="Listenabsatz"/>
    <w:uiPriority w:val="2"/>
    <w:semiHidden/>
    <w:qFormat/>
    <w:pPr>
      <w:numPr>
        <w:numId w:val="2"/>
      </w:numPr>
      <w:spacing w:before="120" w:after="240"/>
      <w:ind w:left="697" w:hanging="357"/>
    </w:p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BMFChange" w:eastAsia="Calibri" w:hAnsi="BMFChange" w:cs="Times New Roman"/>
      <w:sz w:val="20"/>
      <w:szCs w:val="20"/>
    </w:rPr>
  </w:style>
  <w:style w:type="character" w:styleId="Endnotenzeichen">
    <w:name w:val="endnote reference"/>
    <w:uiPriority w:val="99"/>
    <w:semiHidden/>
    <w:unhideWhenUsed/>
    <w:rPr>
      <w:vertAlign w:val="superscript"/>
    </w:rPr>
  </w:style>
  <w:style w:type="character" w:styleId="Fett">
    <w:name w:val="Strong"/>
    <w:uiPriority w:val="2"/>
    <w:qFormat/>
    <w:rPr>
      <w:b/>
      <w:bCs/>
    </w:rPr>
  </w:style>
  <w:style w:type="paragraph" w:customStyle="1" w:styleId="Fussnote">
    <w:name w:val="Fussnote"/>
    <w:uiPriority w:val="4"/>
    <w:unhideWhenUsed/>
    <w:qFormat/>
    <w:pPr>
      <w:spacing w:line="200" w:lineRule="atLeast"/>
      <w:ind w:left="113"/>
    </w:pPr>
    <w:rPr>
      <w:rFonts w:ascii="BMFChange" w:eastAsia="Calibri" w:hAnsi="BMFChange" w:cs="Times New Roman"/>
      <w:noProof/>
      <w:sz w:val="16"/>
      <w:szCs w:val="14"/>
    </w:rPr>
  </w:style>
  <w:style w:type="paragraph" w:styleId="Funotentext">
    <w:name w:val="footnote text"/>
    <w:basedOn w:val="Standard"/>
    <w:link w:val="FunotentextZchn"/>
    <w:uiPriority w:val="99"/>
    <w:semiHidden/>
    <w:unhideWhenUsed/>
    <w:pPr>
      <w:spacing w:after="0" w:line="240" w:lineRule="auto"/>
    </w:pPr>
    <w:rPr>
      <w:szCs w:val="20"/>
    </w:rPr>
  </w:style>
  <w:style w:type="character" w:customStyle="1" w:styleId="FunotentextZchn">
    <w:name w:val="Fußnotentext Zchn"/>
    <w:basedOn w:val="Absatz-Standardschriftart"/>
    <w:link w:val="Funotentext"/>
    <w:uiPriority w:val="99"/>
    <w:semiHidden/>
    <w:rPr>
      <w:rFonts w:ascii="BMFChange" w:eastAsia="Calibri" w:hAnsi="BMFChange" w:cs="Times New Roman"/>
      <w:sz w:val="20"/>
      <w:szCs w:val="20"/>
    </w:rPr>
  </w:style>
  <w:style w:type="paragraph" w:customStyle="1" w:styleId="HaupttitelStartseite">
    <w:name w:val="Haupttitel Startseite"/>
    <w:basedOn w:val="Standard"/>
    <w:uiPriority w:val="4"/>
    <w:semiHidden/>
    <w:qFormat/>
    <w:pPr>
      <w:spacing w:after="0" w:line="600" w:lineRule="exact"/>
    </w:pPr>
    <w:rPr>
      <w:b/>
      <w:color w:val="A9001C" w:themeColor="accent1"/>
      <w:sz w:val="52"/>
      <w:szCs w:val="52"/>
    </w:rPr>
  </w:style>
  <w:style w:type="character" w:styleId="Hyperlink">
    <w:name w:val="Hyperlink"/>
    <w:uiPriority w:val="2"/>
    <w:qFormat/>
    <w:rPr>
      <w:color w:val="0000FF"/>
      <w:u w:val="single"/>
    </w:rPr>
  </w:style>
  <w:style w:type="character" w:customStyle="1" w:styleId="Kapitel-Titel">
    <w:name w:val="Kapitel-Titel"/>
    <w:uiPriority w:val="5"/>
    <w:unhideWhenUsed/>
    <w:rPr>
      <w:b/>
    </w:rPr>
  </w:style>
  <w:style w:type="character" w:customStyle="1" w:styleId="Kursiv">
    <w:name w:val="Kursiv"/>
    <w:uiPriority w:val="4"/>
    <w:semiHidden/>
    <w:qFormat/>
    <w:rPr>
      <w:i/>
      <w:noProof/>
    </w:rPr>
  </w:style>
  <w:style w:type="character" w:styleId="Platzhaltertext">
    <w:name w:val="Placeholder Text"/>
    <w:uiPriority w:val="99"/>
    <w:semiHidden/>
    <w:rPr>
      <w:color w:val="808080"/>
    </w:rPr>
  </w:style>
  <w:style w:type="paragraph" w:customStyle="1" w:styleId="Slogan">
    <w:name w:val="Slogan"/>
    <w:basedOn w:val="Standard"/>
    <w:uiPriority w:val="4"/>
    <w:unhideWhenUsed/>
    <w:qFormat/>
    <w:pPr>
      <w:spacing w:after="0" w:line="600" w:lineRule="exact"/>
    </w:pPr>
    <w:rPr>
      <w:b/>
      <w:color w:val="A9001C" w:themeColor="accent1"/>
      <w:sz w:val="52"/>
      <w:szCs w:val="10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eastAsia="Calibri" w:hAnsi="Tahoma" w:cs="Tahoma"/>
      <w:sz w:val="16"/>
      <w:szCs w:val="16"/>
    </w:rPr>
  </w:style>
  <w:style w:type="paragraph" w:styleId="Titel">
    <w:name w:val="Title"/>
    <w:basedOn w:val="Standard"/>
    <w:next w:val="Standard"/>
    <w:link w:val="TitelZchn"/>
    <w:autoRedefine/>
    <w:qFormat/>
    <w:pPr>
      <w:spacing w:before="120" w:after="360" w:line="400" w:lineRule="atLeast"/>
      <w:contextualSpacing/>
      <w:jc w:val="center"/>
    </w:pPr>
    <w:rPr>
      <w:rFonts w:asciiTheme="majorHAnsi" w:hAnsiTheme="majorHAnsi" w:cstheme="minorHAnsi"/>
      <w:color w:val="A9001C" w:themeColor="accent1"/>
      <w:sz w:val="40"/>
    </w:rPr>
  </w:style>
  <w:style w:type="character" w:customStyle="1" w:styleId="TitelZchn">
    <w:name w:val="Titel Zchn"/>
    <w:link w:val="Titel"/>
    <w:rPr>
      <w:rFonts w:asciiTheme="majorHAnsi" w:hAnsiTheme="majorHAnsi" w:cstheme="minorHAnsi"/>
      <w:color w:val="A9001C" w:themeColor="accent1"/>
      <w:sz w:val="40"/>
    </w:rPr>
  </w:style>
  <w:style w:type="character" w:customStyle="1" w:styleId="berschrift1Zchn">
    <w:name w:val="Überschrift 1 Zchn"/>
    <w:link w:val="berschrift1"/>
    <w:rPr>
      <w:rFonts w:asciiTheme="majorHAnsi" w:hAnsiTheme="majorHAnsi"/>
      <w:noProof/>
      <w:color w:val="A9001C" w:themeColor="accent1"/>
      <w:sz w:val="32"/>
      <w:lang w:eastAsia="de-DE"/>
    </w:rPr>
  </w:style>
  <w:style w:type="character" w:customStyle="1" w:styleId="berschrift2Zchn">
    <w:name w:val="Überschrift 2 Zchn"/>
    <w:link w:val="berschrift2"/>
    <w:rPr>
      <w:rFonts w:asciiTheme="majorHAnsi" w:hAnsiTheme="majorHAnsi"/>
      <w:b/>
      <w:noProof/>
      <w:color w:val="A9001C" w:themeColor="accent1"/>
      <w:sz w:val="28"/>
      <w:lang w:val="en-US"/>
    </w:rPr>
  </w:style>
  <w:style w:type="character" w:customStyle="1" w:styleId="berschrift3Zchn">
    <w:name w:val="Überschrift 3 Zchn"/>
    <w:link w:val="berschrift3"/>
    <w:rPr>
      <w:rFonts w:asciiTheme="majorHAnsi" w:hAnsiTheme="majorHAnsi"/>
      <w:b/>
      <w:noProof/>
      <w:sz w:val="26"/>
      <w:szCs w:val="24"/>
      <w:lang w:val="en-US"/>
    </w:rPr>
  </w:style>
  <w:style w:type="character" w:customStyle="1" w:styleId="berschrift4Zchn">
    <w:name w:val="Überschrift 4 Zchn"/>
    <w:link w:val="berschrift4"/>
    <w:rPr>
      <w:rFonts w:asciiTheme="majorHAnsi" w:eastAsia="Calibri" w:hAnsiTheme="majorHAnsi" w:cs="Times New Roman"/>
      <w:b/>
      <w:color w:val="7A6F6B" w:themeColor="text2"/>
    </w:rPr>
  </w:style>
  <w:style w:type="paragraph" w:styleId="Untertitel">
    <w:name w:val="Subtitle"/>
    <w:basedOn w:val="Standard"/>
    <w:next w:val="Standard"/>
    <w:link w:val="UntertitelZchn"/>
    <w:autoRedefine/>
    <w:uiPriority w:val="1"/>
    <w:unhideWhenUsed/>
    <w:qFormat/>
    <w:rPr>
      <w:color w:val="A9001C" w:themeColor="accent1"/>
      <w:sz w:val="32"/>
      <w:szCs w:val="52"/>
    </w:rPr>
  </w:style>
  <w:style w:type="character" w:customStyle="1" w:styleId="UntertitelZchn">
    <w:name w:val="Untertitel Zchn"/>
    <w:link w:val="Untertitel"/>
    <w:uiPriority w:val="1"/>
    <w:rPr>
      <w:color w:val="A9001C" w:themeColor="accent1"/>
      <w:sz w:val="32"/>
      <w:szCs w:val="52"/>
    </w:rPr>
  </w:style>
  <w:style w:type="paragraph" w:customStyle="1" w:styleId="UntertitelSlogan">
    <w:name w:val="Untertitel Slogan"/>
    <w:basedOn w:val="Standard"/>
    <w:uiPriority w:val="5"/>
    <w:unhideWhenUsed/>
    <w:qFormat/>
    <w:pPr>
      <w:spacing w:after="0" w:line="600" w:lineRule="exact"/>
    </w:pPr>
    <w:rPr>
      <w:color w:val="A9001C" w:themeColor="accent1"/>
      <w:sz w:val="48"/>
      <w:szCs w:val="100"/>
    </w:rPr>
  </w:style>
  <w:style w:type="character" w:styleId="Funotenzeichen">
    <w:name w:val="footnote reference"/>
    <w:basedOn w:val="Absatz-Standardschriftart"/>
    <w:uiPriority w:val="99"/>
    <w:semiHidden/>
    <w:unhideWhenUsed/>
    <w:rPr>
      <w:vertAlign w:val="superscript"/>
    </w:rPr>
  </w:style>
  <w:style w:type="character" w:customStyle="1" w:styleId="berschrift5Zchn">
    <w:name w:val="Überschrift 5 Zchn"/>
    <w:basedOn w:val="Absatz-Standardschriftart"/>
    <w:link w:val="berschrift5"/>
    <w:rPr>
      <w:rFonts w:asciiTheme="majorHAnsi" w:eastAsiaTheme="majorEastAsia" w:hAnsiTheme="majorHAnsi" w:cstheme="majorBidi"/>
      <w:sz w:val="24"/>
    </w:rPr>
  </w:style>
  <w:style w:type="character" w:customStyle="1" w:styleId="berschrift6Zchn">
    <w:name w:val="Überschrift 6 Zchn"/>
    <w:basedOn w:val="Absatz-Standardschriftart"/>
    <w:link w:val="berschrift6"/>
    <w:uiPriority w:val="9"/>
    <w:semiHidden/>
    <w:rPr>
      <w:rFonts w:ascii="BMFChange" w:eastAsiaTheme="majorEastAsia" w:hAnsi="BMFChange" w:cstheme="majorBidi"/>
      <w:iCs/>
    </w:rPr>
  </w:style>
  <w:style w:type="character" w:customStyle="1" w:styleId="berschrift7Zchn">
    <w:name w:val="Überschrift 7 Zchn"/>
    <w:basedOn w:val="Absatz-Standardschriftart"/>
    <w:link w:val="berschrift7"/>
    <w:uiPriority w:val="9"/>
    <w:semiHidden/>
    <w:rPr>
      <w:rFonts w:ascii="BMFChange" w:eastAsiaTheme="majorEastAsia" w:hAnsi="BMFChange" w:cstheme="majorBid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Hervorhebung"/>
    <w:uiPriority w:val="3"/>
    <w:unhideWhenUsed/>
    <w:qFormat/>
    <w:rPr>
      <w:b/>
      <w:i w:val="0"/>
      <w:iCs w:val="0"/>
      <w:caps w:val="0"/>
      <w:smallCaps w:val="0"/>
      <w:color w:val="595959" w:themeColor="text1" w:themeTint="A6"/>
      <w:spacing w:val="22"/>
      <w:kern w:val="20"/>
      <w:position w:val="0"/>
      <w:u w:color="404040" w:themeColor="text1" w:themeTint="BF"/>
      <w14:ligatures w14:val="none"/>
      <w14:numSpacing w14:val="proportional"/>
      <w14:stylisticSets>
        <w14:styleSet w14:id="1"/>
      </w14:stylisticSets>
      <w14:cntxtAlts w14:val="0"/>
    </w:rPr>
  </w:style>
  <w:style w:type="character" w:styleId="Hervorhebung">
    <w:name w:val="Emphasis"/>
    <w:basedOn w:val="Absatz-Standardschriftart"/>
    <w:qFormat/>
    <w:rPr>
      <w:b/>
      <w:i w:val="0"/>
      <w:iCs/>
      <w:caps w:val="0"/>
      <w:smallCaps w:val="0"/>
      <w:color w:val="404040" w:themeColor="text1" w:themeTint="BF"/>
      <w:spacing w:val="22"/>
      <w:kern w:val="20"/>
      <w:position w:val="0"/>
      <w:u w:color="404040" w:themeColor="text1" w:themeTint="BF"/>
      <w14:ligatures w14:val="none"/>
      <w14:numSpacing w14:val="proportional"/>
      <w14:stylisticSets>
        <w14:styleSet w14:id="1"/>
      </w14:stylisticSets>
      <w14:cntxtAlts w14:val="0"/>
    </w:rPr>
  </w:style>
  <w:style w:type="paragraph" w:customStyle="1" w:styleId="Code">
    <w:name w:val="Code"/>
    <w:basedOn w:val="Blocktext"/>
    <w:uiPriority w:val="5"/>
    <w:semiHidden/>
    <w:pPr>
      <w:pBdr>
        <w:top w:val="single" w:sz="2" w:space="10" w:color="7A6F6B" w:themeColor="text2" w:shadow="1"/>
        <w:left w:val="single" w:sz="2" w:space="10" w:color="7A6F6B" w:themeColor="text2" w:shadow="1"/>
        <w:bottom w:val="single" w:sz="2" w:space="10" w:color="7A6F6B" w:themeColor="text2" w:shadow="1"/>
        <w:right w:val="single" w:sz="2" w:space="10" w:color="7A6F6B" w:themeColor="text2" w:shadow="1"/>
      </w:pBdr>
      <w:ind w:left="567" w:right="567"/>
    </w:pPr>
    <w:rPr>
      <w:color w:val="7A6F6B" w:themeColor="text2"/>
      <w:lang w:val="en-US"/>
    </w:rPr>
  </w:style>
  <w:style w:type="paragraph" w:styleId="Blocktext">
    <w:name w:val="Block Text"/>
    <w:basedOn w:val="Standard"/>
    <w:uiPriority w:val="99"/>
    <w:semiHidden/>
    <w:pPr>
      <w:pBdr>
        <w:top w:val="single" w:sz="2" w:space="10" w:color="A9001C" w:themeColor="accent1" w:shadow="1" w:frame="1"/>
        <w:left w:val="single" w:sz="2" w:space="10" w:color="A9001C" w:themeColor="accent1" w:shadow="1" w:frame="1"/>
        <w:bottom w:val="single" w:sz="2" w:space="10" w:color="A9001C" w:themeColor="accent1" w:shadow="1" w:frame="1"/>
        <w:right w:val="single" w:sz="2" w:space="10" w:color="A9001C" w:themeColor="accent1" w:shadow="1" w:frame="1"/>
      </w:pBdr>
      <w:ind w:left="1152" w:right="1152"/>
    </w:pPr>
    <w:rPr>
      <w:rFonts w:eastAsiaTheme="minorEastAsia"/>
      <w:iCs/>
      <w:color w:val="A9001C" w:themeColor="accent1"/>
    </w:rPr>
  </w:style>
  <w:style w:type="paragraph" w:styleId="Inhaltsverzeichnisberschrift">
    <w:name w:val="TOC Heading"/>
    <w:basedOn w:val="berschrift1"/>
    <w:next w:val="Standard"/>
    <w:uiPriority w:val="39"/>
    <w:unhideWhenUsed/>
    <w:pPr>
      <w:keepNext/>
      <w:keepLines/>
      <w:spacing w:before="480" w:after="0" w:line="276" w:lineRule="auto"/>
      <w:outlineLvl w:val="9"/>
    </w:pPr>
    <w:rPr>
      <w:rFonts w:eastAsiaTheme="majorEastAsia" w:cstheme="majorBidi"/>
      <w:bCs/>
      <w:szCs w:val="28"/>
    </w:rPr>
  </w:style>
  <w:style w:type="paragraph" w:styleId="Zitat">
    <w:name w:val="Quote"/>
    <w:basedOn w:val="Standard"/>
    <w:next w:val="Standard"/>
    <w:link w:val="ZitatZchn"/>
    <w:uiPriority w:val="1"/>
    <w:qFormat/>
    <w:pPr>
      <w:pBdr>
        <w:top w:val="single" w:sz="4" w:space="1" w:color="7A6F6B" w:themeColor="text2"/>
        <w:left w:val="single" w:sz="4" w:space="4" w:color="7A6F6B" w:themeColor="text2"/>
        <w:bottom w:val="single" w:sz="4" w:space="1" w:color="7A6F6B" w:themeColor="text2"/>
        <w:right w:val="single" w:sz="4" w:space="4" w:color="7A6F6B" w:themeColor="text2"/>
      </w:pBdr>
      <w:shd w:val="clear" w:color="auto" w:fill="F1F0EF" w:themeFill="text2" w:themeFillTint="1A"/>
      <w:spacing w:before="240"/>
      <w:ind w:left="567" w:right="567"/>
    </w:pPr>
    <w:rPr>
      <w:iCs/>
      <w:color w:val="000000" w:themeColor="text1"/>
    </w:rPr>
  </w:style>
  <w:style w:type="character" w:customStyle="1" w:styleId="ZitatZchn">
    <w:name w:val="Zitat Zchn"/>
    <w:basedOn w:val="Absatz-Standardschriftart"/>
    <w:link w:val="Zitat"/>
    <w:uiPriority w:val="1"/>
    <w:rPr>
      <w:rFonts w:ascii="BMFChange" w:eastAsia="Calibri" w:hAnsi="BMFChange" w:cs="Times New Roman"/>
      <w:iCs/>
      <w:color w:val="000000" w:themeColor="text1"/>
      <w:shd w:val="clear" w:color="auto" w:fill="F1F0EF" w:themeFill="text2" w:themeFillTint="1A"/>
    </w:rPr>
  </w:style>
  <w:style w:type="paragraph" w:styleId="Aufzhlungszeichen">
    <w:name w:val="List Bullet"/>
    <w:basedOn w:val="Standard"/>
    <w:uiPriority w:val="4"/>
    <w:qFormat/>
    <w:pPr>
      <w:numPr>
        <w:numId w:val="5"/>
      </w:numPr>
      <w:ind w:left="357" w:hanging="357"/>
    </w:pPr>
  </w:style>
  <w:style w:type="character" w:styleId="IntensiveHervorhebung">
    <w:name w:val="Intense Emphasis"/>
    <w:basedOn w:val="Absatz-Standardschriftart"/>
    <w:uiPriority w:val="21"/>
    <w:unhideWhenUsed/>
    <w:rPr>
      <w:b/>
      <w:bCs/>
      <w:i w:val="0"/>
      <w:iCs/>
      <w:color w:val="003772" w:themeColor="accent3" w:themeShade="BF"/>
    </w:rPr>
  </w:style>
  <w:style w:type="character" w:styleId="IntensiverVerweis">
    <w:name w:val="Intense Reference"/>
    <w:basedOn w:val="Absatz-Standardschriftart"/>
    <w:uiPriority w:val="32"/>
    <w:unhideWhenUsed/>
    <w:rPr>
      <w:b/>
      <w:bCs/>
      <w:smallCaps/>
      <w:color w:val="CD0055" w:themeColor="accent2"/>
      <w:spacing w:val="5"/>
      <w:u w:val="single"/>
    </w:rPr>
  </w:style>
  <w:style w:type="paragraph" w:styleId="Liste">
    <w:name w:val="List"/>
    <w:basedOn w:val="Standard"/>
    <w:uiPriority w:val="2"/>
    <w:qFormat/>
    <w:pPr>
      <w:numPr>
        <w:numId w:val="1"/>
      </w:numPr>
      <w:ind w:left="357" w:hanging="357"/>
    </w:pPr>
  </w:style>
  <w:style w:type="paragraph" w:styleId="Liste2">
    <w:name w:val="List 2"/>
    <w:basedOn w:val="Standard"/>
    <w:uiPriority w:val="2"/>
    <w:pPr>
      <w:numPr>
        <w:ilvl w:val="1"/>
        <w:numId w:val="1"/>
      </w:numPr>
      <w:ind w:left="714" w:hanging="357"/>
    </w:pPr>
  </w:style>
  <w:style w:type="paragraph" w:styleId="Liste3">
    <w:name w:val="List 3"/>
    <w:basedOn w:val="Standard"/>
    <w:uiPriority w:val="2"/>
    <w:pPr>
      <w:numPr>
        <w:ilvl w:val="2"/>
        <w:numId w:val="1"/>
      </w:numPr>
    </w:pPr>
  </w:style>
  <w:style w:type="paragraph" w:styleId="Liste4">
    <w:name w:val="List 4"/>
    <w:basedOn w:val="Standard"/>
    <w:uiPriority w:val="2"/>
    <w:semiHidden/>
    <w:pPr>
      <w:numPr>
        <w:ilvl w:val="3"/>
        <w:numId w:val="1"/>
      </w:numPr>
    </w:pPr>
  </w:style>
  <w:style w:type="paragraph" w:styleId="Liste5">
    <w:name w:val="List 5"/>
    <w:basedOn w:val="Standard"/>
    <w:uiPriority w:val="2"/>
    <w:semiHidden/>
    <w:pPr>
      <w:numPr>
        <w:ilvl w:val="4"/>
        <w:numId w:val="1"/>
      </w:numPr>
    </w:pPr>
  </w:style>
  <w:style w:type="paragraph" w:styleId="KeinLeerraum">
    <w:name w:val="No Spacing"/>
    <w:link w:val="KeinLeerraumZchn"/>
    <w:qFormat/>
    <w:pPr>
      <w:spacing w:after="0" w:line="240" w:lineRule="auto"/>
    </w:pPr>
    <w:rPr>
      <w:rFonts w:eastAsiaTheme="minorEastAsia"/>
      <w:sz w:val="24"/>
      <w:lang w:eastAsia="de-DE"/>
    </w:rPr>
  </w:style>
  <w:style w:type="character" w:customStyle="1" w:styleId="KeinLeerraumZchn">
    <w:name w:val="Kein Leerraum Zchn"/>
    <w:basedOn w:val="Absatz-Standardschriftart"/>
    <w:link w:val="KeinLeerraum"/>
    <w:rPr>
      <w:rFonts w:eastAsiaTheme="minorEastAsia"/>
      <w:sz w:val="24"/>
      <w:lang w:eastAsia="de-DE"/>
    </w:rPr>
  </w:style>
  <w:style w:type="paragraph" w:customStyle="1" w:styleId="berschrift1nummeriert">
    <w:name w:val="Überschrift 1 nummeriert"/>
    <w:basedOn w:val="berschrift1"/>
    <w:next w:val="Standard"/>
    <w:link w:val="berschrift1nummeriertZchn"/>
    <w:uiPriority w:val="1"/>
    <w:qFormat/>
    <w:pPr>
      <w:numPr>
        <w:numId w:val="3"/>
      </w:numPr>
      <w:ind w:left="431" w:hanging="431"/>
    </w:pPr>
  </w:style>
  <w:style w:type="paragraph" w:customStyle="1" w:styleId="berschrift2nummerriert">
    <w:name w:val="Überschrift 2 nummerriert"/>
    <w:basedOn w:val="berschrift2"/>
    <w:next w:val="Standard"/>
    <w:link w:val="berschrift2nummerriertZchn"/>
    <w:uiPriority w:val="1"/>
    <w:qFormat/>
    <w:pPr>
      <w:numPr>
        <w:ilvl w:val="1"/>
        <w:numId w:val="3"/>
      </w:numPr>
    </w:pPr>
  </w:style>
  <w:style w:type="paragraph" w:customStyle="1" w:styleId="berschrift3nummerriert">
    <w:name w:val="Überschrift 3 nummerriert"/>
    <w:basedOn w:val="berschrift3"/>
    <w:next w:val="Standard"/>
    <w:link w:val="berschrift3nummerriertZchn"/>
    <w:uiPriority w:val="1"/>
    <w:qFormat/>
    <w:pPr>
      <w:numPr>
        <w:ilvl w:val="2"/>
        <w:numId w:val="3"/>
      </w:numPr>
    </w:pPr>
  </w:style>
  <w:style w:type="paragraph" w:customStyle="1" w:styleId="berschrift4nummerriert">
    <w:name w:val="Überschrift 4 nummerriert"/>
    <w:basedOn w:val="berschrift4"/>
    <w:next w:val="Standard"/>
    <w:link w:val="berschrift4nummerriertZchn"/>
    <w:uiPriority w:val="1"/>
    <w:qFormat/>
    <w:pPr>
      <w:numPr>
        <w:ilvl w:val="3"/>
        <w:numId w:val="3"/>
      </w:numPr>
    </w:pPr>
  </w:style>
  <w:style w:type="paragraph" w:customStyle="1" w:styleId="berschrift6nummerriert">
    <w:name w:val="Überschrift 6 nummerriert"/>
    <w:basedOn w:val="berschrift6"/>
    <w:next w:val="Standard"/>
    <w:link w:val="berschrift6nummerriertZchn"/>
    <w:uiPriority w:val="9"/>
    <w:semiHidden/>
    <w:qFormat/>
    <w:pPr>
      <w:numPr>
        <w:ilvl w:val="5"/>
        <w:numId w:val="3"/>
      </w:numPr>
    </w:pPr>
  </w:style>
  <w:style w:type="paragraph" w:customStyle="1" w:styleId="berschrift5nummerriert">
    <w:name w:val="Überschrift 5 nummerriert"/>
    <w:basedOn w:val="berschrift5"/>
    <w:next w:val="Standard"/>
    <w:link w:val="berschrift5nummerriertZchn"/>
    <w:uiPriority w:val="1"/>
    <w:unhideWhenUsed/>
    <w:qFormat/>
    <w:pPr>
      <w:numPr>
        <w:ilvl w:val="4"/>
        <w:numId w:val="3"/>
      </w:numPr>
    </w:pPr>
  </w:style>
  <w:style w:type="paragraph" w:customStyle="1" w:styleId="berschrift7nummerriert">
    <w:name w:val="Überschrift 7 nummerriert"/>
    <w:basedOn w:val="berschrift7"/>
    <w:next w:val="Standard"/>
    <w:link w:val="berschrift7nummerriertZchn"/>
    <w:uiPriority w:val="10"/>
    <w:semiHidden/>
    <w:qFormat/>
    <w:pPr>
      <w:numPr>
        <w:ilvl w:val="6"/>
        <w:numId w:val="3"/>
      </w:numPr>
    </w:pPr>
  </w:style>
  <w:style w:type="paragraph" w:customStyle="1" w:styleId="berschrift8nummerriert">
    <w:name w:val="Überschrift 8 nummerriert"/>
    <w:basedOn w:val="berschrift8"/>
    <w:next w:val="Standard"/>
    <w:link w:val="berschrift8nummerriertZchn"/>
    <w:uiPriority w:val="10"/>
    <w:semiHidden/>
    <w:qFormat/>
    <w:pPr>
      <w:numPr>
        <w:ilvl w:val="7"/>
        <w:numId w:val="3"/>
      </w:numPr>
    </w:pPr>
  </w:style>
  <w:style w:type="paragraph" w:customStyle="1" w:styleId="berschrift9nummerriert">
    <w:name w:val="Überschrift 9 nummerriert"/>
    <w:basedOn w:val="berschrift9"/>
    <w:next w:val="Standard"/>
    <w:link w:val="berschrift9nummerriertZchn"/>
    <w:uiPriority w:val="10"/>
    <w:semiHidden/>
    <w:qFormat/>
    <w:pPr>
      <w:numPr>
        <w:ilvl w:val="8"/>
        <w:numId w:val="3"/>
      </w:numPr>
    </w:pPr>
  </w:style>
  <w:style w:type="character" w:customStyle="1" w:styleId="berschrift7nummerriertZchn">
    <w:name w:val="Überschrift 7 nummerriert Zchn"/>
    <w:basedOn w:val="berschrift7Zchn"/>
    <w:link w:val="berschrift7nummerriert"/>
    <w:uiPriority w:val="10"/>
    <w:semiHidden/>
    <w:rPr>
      <w:rFonts w:ascii="BMFChange" w:eastAsiaTheme="majorEastAsia" w:hAnsi="BMFChange" w:cstheme="majorBidi"/>
      <w:iCs/>
      <w:color w:val="404040" w:themeColor="text1" w:themeTint="BF"/>
      <w:sz w:val="24"/>
    </w:rPr>
  </w:style>
  <w:style w:type="character" w:customStyle="1" w:styleId="berschrift8nummerriertZchn">
    <w:name w:val="Überschrift 8 nummerriert Zchn"/>
    <w:basedOn w:val="berschrift8Zchn"/>
    <w:link w:val="berschrift8nummerriert"/>
    <w:uiPriority w:val="10"/>
    <w:semiHidden/>
    <w:rPr>
      <w:rFonts w:asciiTheme="majorHAnsi" w:eastAsiaTheme="majorEastAsia" w:hAnsiTheme="majorHAnsi" w:cstheme="majorBidi"/>
      <w:color w:val="404040" w:themeColor="text1" w:themeTint="BF"/>
      <w:sz w:val="24"/>
      <w:szCs w:val="20"/>
    </w:rPr>
  </w:style>
  <w:style w:type="character" w:customStyle="1" w:styleId="berschrift9nummerriertZchn">
    <w:name w:val="Überschrift 9 nummerriert Zchn"/>
    <w:basedOn w:val="berschrift9Zchn"/>
    <w:link w:val="berschrift9nummerriert"/>
    <w:uiPriority w:val="10"/>
    <w:semiHidden/>
    <w:rPr>
      <w:rFonts w:asciiTheme="majorHAnsi" w:eastAsiaTheme="majorEastAsia" w:hAnsiTheme="majorHAnsi" w:cstheme="majorBidi"/>
      <w:i/>
      <w:iCs/>
      <w:color w:val="404040" w:themeColor="text1" w:themeTint="BF"/>
      <w:sz w:val="24"/>
      <w:szCs w:val="20"/>
    </w:rPr>
  </w:style>
  <w:style w:type="character" w:customStyle="1" w:styleId="berschrift1nummeriertZchn">
    <w:name w:val="Überschrift 1 nummeriert Zchn"/>
    <w:basedOn w:val="berschrift1Zchn"/>
    <w:link w:val="berschrift1nummeriert"/>
    <w:uiPriority w:val="1"/>
    <w:rPr>
      <w:rFonts w:asciiTheme="majorHAnsi" w:hAnsiTheme="majorHAnsi"/>
      <w:noProof/>
      <w:color w:val="A9001C" w:themeColor="accent1"/>
      <w:sz w:val="32"/>
      <w:lang w:eastAsia="de-DE"/>
    </w:rPr>
  </w:style>
  <w:style w:type="character" w:customStyle="1" w:styleId="berschrift2nummerriertZchn">
    <w:name w:val="Überschrift 2 nummerriert Zchn"/>
    <w:basedOn w:val="berschrift2Zchn"/>
    <w:link w:val="berschrift2nummerriert"/>
    <w:uiPriority w:val="1"/>
    <w:rPr>
      <w:rFonts w:asciiTheme="majorHAnsi" w:hAnsiTheme="majorHAnsi"/>
      <w:b/>
      <w:noProof/>
      <w:color w:val="A9001C" w:themeColor="accent1"/>
      <w:sz w:val="28"/>
      <w:lang w:val="en-US"/>
    </w:rPr>
  </w:style>
  <w:style w:type="character" w:customStyle="1" w:styleId="berschrift3nummerriertZchn">
    <w:name w:val="Überschrift 3 nummerriert Zchn"/>
    <w:basedOn w:val="berschrift3Zchn"/>
    <w:link w:val="berschrift3nummerriert"/>
    <w:uiPriority w:val="1"/>
    <w:rPr>
      <w:rFonts w:asciiTheme="majorHAnsi" w:hAnsiTheme="majorHAnsi"/>
      <w:b/>
      <w:noProof/>
      <w:sz w:val="26"/>
      <w:szCs w:val="24"/>
      <w:lang w:val="en-US"/>
    </w:rPr>
  </w:style>
  <w:style w:type="character" w:customStyle="1" w:styleId="berschrift4nummerriertZchn">
    <w:name w:val="Überschrift 4 nummerriert Zchn"/>
    <w:basedOn w:val="berschrift4Zchn"/>
    <w:link w:val="berschrift4nummerriert"/>
    <w:uiPriority w:val="1"/>
    <w:rPr>
      <w:rFonts w:asciiTheme="majorHAnsi" w:eastAsia="Calibri" w:hAnsiTheme="majorHAnsi" w:cs="Times New Roman"/>
      <w:b/>
      <w:color w:val="7A6F6B" w:themeColor="text2"/>
      <w:sz w:val="24"/>
    </w:rPr>
  </w:style>
  <w:style w:type="character" w:customStyle="1" w:styleId="berschrift5nummerriertZchn">
    <w:name w:val="Überschrift 5 nummerriert Zchn"/>
    <w:basedOn w:val="berschrift5Zchn"/>
    <w:link w:val="berschrift5nummerriert"/>
    <w:uiPriority w:val="1"/>
    <w:rPr>
      <w:rFonts w:asciiTheme="majorHAnsi" w:eastAsiaTheme="majorEastAsia" w:hAnsiTheme="majorHAnsi" w:cstheme="majorBidi"/>
      <w:sz w:val="24"/>
    </w:rPr>
  </w:style>
  <w:style w:type="character" w:customStyle="1" w:styleId="berschrift6nummerriertZchn">
    <w:name w:val="Überschrift 6 nummerriert Zchn"/>
    <w:basedOn w:val="berschrift6Zchn"/>
    <w:link w:val="berschrift6nummerriert"/>
    <w:uiPriority w:val="9"/>
    <w:semiHidden/>
    <w:rPr>
      <w:rFonts w:ascii="BMFChange" w:eastAsiaTheme="majorEastAsia" w:hAnsi="BMFChange" w:cstheme="majorBidi"/>
      <w:iCs/>
      <w:sz w:val="24"/>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pPr>
      <w:spacing w:after="0" w:line="240" w:lineRule="auto"/>
    </w:pPr>
    <w:tblPr>
      <w:tblStyleRowBandSize w:val="1"/>
      <w:tblStyleColBandSize w:val="1"/>
      <w:tblBorders>
        <w:top w:val="single" w:sz="8" w:space="0" w:color="CD0055" w:themeColor="accent2"/>
        <w:left w:val="single" w:sz="8" w:space="0" w:color="CD0055" w:themeColor="accent2"/>
        <w:bottom w:val="single" w:sz="8" w:space="0" w:color="CD0055" w:themeColor="accent2"/>
        <w:right w:val="single" w:sz="8" w:space="0" w:color="CD0055" w:themeColor="accent2"/>
      </w:tblBorders>
    </w:tblPr>
    <w:tcPr>
      <w:vAlign w:val="center"/>
    </w:tcPr>
    <w:tblStylePr w:type="firstRow">
      <w:pPr>
        <w:spacing w:before="0" w:after="0" w:line="240" w:lineRule="auto"/>
      </w:pPr>
      <w:rPr>
        <w:b/>
        <w:bCs/>
        <w:color w:val="FFFFFF" w:themeColor="background1"/>
      </w:rPr>
      <w:tblPr/>
      <w:tcPr>
        <w:shd w:val="clear" w:color="auto" w:fill="CD0055" w:themeFill="accent2"/>
      </w:tcPr>
    </w:tblStylePr>
    <w:tblStylePr w:type="lastRow">
      <w:pPr>
        <w:spacing w:before="0" w:after="0" w:line="240" w:lineRule="auto"/>
      </w:pPr>
      <w:rPr>
        <w:b/>
        <w:bCs/>
      </w:rPr>
      <w:tblPr/>
      <w:tcPr>
        <w:tcBorders>
          <w:top w:val="double" w:sz="6" w:space="0" w:color="CD0055" w:themeColor="accent2"/>
          <w:left w:val="single" w:sz="8" w:space="0" w:color="CD0055" w:themeColor="accent2"/>
          <w:bottom w:val="single" w:sz="8" w:space="0" w:color="CD0055" w:themeColor="accent2"/>
          <w:right w:val="single" w:sz="8" w:space="0" w:color="CD0055" w:themeColor="accent2"/>
        </w:tcBorders>
      </w:tcPr>
    </w:tblStylePr>
    <w:tblStylePr w:type="firstCol">
      <w:rPr>
        <w:b/>
        <w:bCs/>
      </w:rPr>
    </w:tblStylePr>
    <w:tblStylePr w:type="lastCol">
      <w:rPr>
        <w:b/>
        <w:bCs/>
      </w:rPr>
    </w:tblStylePr>
    <w:tblStylePr w:type="band1Vert">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tblStylePr w:type="band1Horz">
      <w:tblPr/>
      <w:tcPr>
        <w:tcBorders>
          <w:top w:val="single" w:sz="8" w:space="0" w:color="CD0055" w:themeColor="accent2"/>
          <w:left w:val="single" w:sz="8" w:space="0" w:color="CD0055" w:themeColor="accent2"/>
          <w:bottom w:val="single" w:sz="8" w:space="0" w:color="CD0055" w:themeColor="accent2"/>
          <w:right w:val="single" w:sz="8" w:space="0" w:color="CD0055" w:themeColor="accent2"/>
        </w:tcBorders>
      </w:tcPr>
    </w:tblStylePr>
  </w:style>
  <w:style w:type="table" w:styleId="HelleListe-Akzent1">
    <w:name w:val="Light List Accent 1"/>
    <w:basedOn w:val="NormaleTabelle"/>
    <w:uiPriority w:val="61"/>
    <w:pPr>
      <w:spacing w:after="0" w:line="240" w:lineRule="auto"/>
    </w:pPr>
    <w:tblPr>
      <w:tblStyleRowBandSize w:val="1"/>
      <w:tblStyleColBandSize w:val="1"/>
      <w:tblBorders>
        <w:top w:val="single" w:sz="8" w:space="0" w:color="A9001C" w:themeColor="accent1"/>
        <w:left w:val="single" w:sz="8" w:space="0" w:color="A9001C" w:themeColor="accent1"/>
        <w:bottom w:val="single" w:sz="8" w:space="0" w:color="A9001C" w:themeColor="accent1"/>
        <w:right w:val="single" w:sz="8" w:space="0" w:color="A9001C" w:themeColor="accent1"/>
      </w:tblBorders>
    </w:tblPr>
    <w:tblStylePr w:type="firstRow">
      <w:pPr>
        <w:spacing w:before="0" w:after="0" w:line="240" w:lineRule="auto"/>
        <w:jc w:val="center"/>
      </w:pPr>
      <w:rPr>
        <w:b/>
        <w:bCs/>
        <w:color w:val="FFFFFF" w:themeColor="background1"/>
      </w:rPr>
      <w:tblPr/>
      <w:tcPr>
        <w:shd w:val="clear" w:color="auto" w:fill="A9001C" w:themeFill="accent1"/>
        <w:vAlign w:val="center"/>
      </w:tcPr>
    </w:tblStylePr>
    <w:tblStylePr w:type="lastRow">
      <w:pPr>
        <w:spacing w:before="0" w:after="0" w:line="240" w:lineRule="auto"/>
      </w:pPr>
      <w:rPr>
        <w:b/>
        <w:bCs/>
      </w:rPr>
      <w:tblPr/>
      <w:tcPr>
        <w:tcBorders>
          <w:top w:val="double" w:sz="6" w:space="0" w:color="A9001C" w:themeColor="accent1"/>
          <w:left w:val="single" w:sz="8" w:space="0" w:color="A9001C" w:themeColor="accent1"/>
          <w:bottom w:val="single" w:sz="8" w:space="0" w:color="A9001C" w:themeColor="accent1"/>
          <w:right w:val="single" w:sz="8" w:space="0" w:color="A9001C" w:themeColor="accent1"/>
        </w:tcBorders>
      </w:tcPr>
    </w:tblStylePr>
    <w:tblStylePr w:type="firstCol">
      <w:rPr>
        <w:b w:val="0"/>
        <w:bCs/>
      </w:rPr>
    </w:tblStylePr>
    <w:tblStylePr w:type="lastCol">
      <w:rPr>
        <w:b w:val="0"/>
        <w:bCs/>
      </w:rPr>
    </w:tblStylePr>
    <w:tblStylePr w:type="band1Vert">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tblStylePr w:type="band1Horz">
      <w:tblPr/>
      <w:tcPr>
        <w:tcBorders>
          <w:top w:val="single" w:sz="8" w:space="0" w:color="A9001C" w:themeColor="accent1"/>
          <w:left w:val="single" w:sz="8" w:space="0" w:color="A9001C" w:themeColor="accent1"/>
          <w:bottom w:val="single" w:sz="8" w:space="0" w:color="A9001C" w:themeColor="accent1"/>
          <w:right w:val="single" w:sz="8" w:space="0" w:color="A9001C" w:themeColor="accent1"/>
        </w:tcBorders>
      </w:tcPr>
    </w:tblStylePr>
  </w:style>
  <w:style w:type="table" w:customStyle="1" w:styleId="TabelleAkzentfarbe1desCDBerlins">
    <w:name w:val="Tabelle Akzentfarbe 1 des CD Berlins"/>
    <w:basedOn w:val="NormaleTabelle"/>
    <w:uiPriority w:val="99"/>
    <w:pPr>
      <w:spacing w:after="0" w:line="240" w:lineRule="auto"/>
    </w:pPr>
    <w:tblPr>
      <w:tblBorders>
        <w:top w:val="single" w:sz="8" w:space="0" w:color="A9001C" w:themeColor="accent1"/>
        <w:left w:val="single" w:sz="8" w:space="0" w:color="A9001C" w:themeColor="accent1"/>
        <w:bottom w:val="single" w:sz="8" w:space="0" w:color="A9001C" w:themeColor="accent1"/>
        <w:right w:val="single" w:sz="8" w:space="0" w:color="A9001C" w:themeColor="accent1"/>
        <w:insideH w:val="single" w:sz="8" w:space="0" w:color="A9001C" w:themeColor="accent1"/>
        <w:insideV w:val="single" w:sz="8" w:space="0" w:color="A9001C" w:themeColor="accent1"/>
      </w:tblBorders>
    </w:tblPr>
    <w:trPr>
      <w:cantSplit/>
    </w:trPr>
    <w:tcPr>
      <w:shd w:val="clear" w:color="auto" w:fill="auto"/>
    </w:tcPr>
    <w:tblStylePr w:type="firstRow">
      <w:pPr>
        <w:jc w:val="center"/>
      </w:pPr>
      <w:rPr>
        <w:b/>
        <w:color w:val="FFFFFF" w:themeColor="background1"/>
        <w:sz w:val="22"/>
      </w:rPr>
      <w:tblPr/>
      <w:trPr>
        <w:tblHeader/>
      </w:trPr>
      <w:tcPr>
        <w:shd w:val="clear" w:color="auto" w:fill="A9001C" w:themeFill="accent1"/>
        <w:vAlign w:val="center"/>
      </w:tcPr>
    </w:tblStylePr>
  </w:style>
  <w:style w:type="table" w:customStyle="1" w:styleId="TabelleAkzentfarbe2desCDBerlins">
    <w:name w:val="Tabelle Akzentfarbe 2 des CD Berlins"/>
    <w:basedOn w:val="NormaleTabelle"/>
    <w:uiPriority w:val="99"/>
    <w:pPr>
      <w:spacing w:after="0" w:line="240" w:lineRule="auto"/>
    </w:pPr>
    <w:tblPr>
      <w:tblBorders>
        <w:top w:val="single" w:sz="8" w:space="0" w:color="CD0055" w:themeColor="accent2"/>
        <w:left w:val="single" w:sz="8" w:space="0" w:color="CD0055" w:themeColor="accent2"/>
        <w:bottom w:val="single" w:sz="8" w:space="0" w:color="CD0055" w:themeColor="accent2"/>
        <w:right w:val="single" w:sz="8" w:space="0" w:color="CD0055" w:themeColor="accent2"/>
        <w:insideH w:val="single" w:sz="8" w:space="0" w:color="CD0055" w:themeColor="accent2"/>
        <w:insideV w:val="single" w:sz="8" w:space="0" w:color="CD0055" w:themeColor="accent2"/>
      </w:tblBorders>
    </w:tblPr>
    <w:trPr>
      <w:cantSplit/>
    </w:trPr>
    <w:tcPr>
      <w:shd w:val="clear" w:color="auto" w:fill="auto"/>
    </w:tcPr>
    <w:tblStylePr w:type="firstRow">
      <w:pPr>
        <w:jc w:val="center"/>
      </w:pPr>
      <w:rPr>
        <w:b/>
        <w:color w:val="FFFFFF" w:themeColor="background1"/>
        <w:sz w:val="22"/>
      </w:rPr>
      <w:tblPr/>
      <w:trPr>
        <w:tblHeader/>
      </w:trPr>
      <w:tcPr>
        <w:shd w:val="clear" w:color="auto" w:fill="CD0055" w:themeFill="accent2"/>
        <w:vAlign w:val="center"/>
      </w:tcPr>
    </w:tblStylePr>
  </w:style>
  <w:style w:type="table" w:customStyle="1" w:styleId="TabelleGraumitErgebniszeile">
    <w:name w:val="Tabelle Grau mit Ergebniszeile"/>
    <w:basedOn w:val="NormaleTabelle"/>
    <w:uiPriority w:val="99"/>
    <w:pPr>
      <w:spacing w:after="0" w:line="240" w:lineRule="auto"/>
    </w:pPr>
    <w:tblPr>
      <w:tblBorders>
        <w:top w:val="single" w:sz="4" w:space="0" w:color="887C77" w:themeColor="text2" w:themeTint="E6"/>
        <w:left w:val="single" w:sz="4" w:space="0" w:color="887C77" w:themeColor="text2" w:themeTint="E6"/>
        <w:bottom w:val="single" w:sz="4" w:space="0" w:color="887C77" w:themeColor="text2" w:themeTint="E6"/>
        <w:right w:val="single" w:sz="4" w:space="0" w:color="887C77" w:themeColor="text2" w:themeTint="E6"/>
        <w:insideH w:val="single" w:sz="4" w:space="0" w:color="887C77" w:themeColor="text2" w:themeTint="E6"/>
        <w:insideV w:val="single" w:sz="4" w:space="0" w:color="887C77" w:themeColor="text2" w:themeTint="E6"/>
      </w:tblBorders>
    </w:tblPr>
    <w:trPr>
      <w:cantSplit/>
    </w:trPr>
    <w:tcPr>
      <w:shd w:val="clear" w:color="auto" w:fill="FFFFFF" w:themeFill="background1"/>
    </w:tcPr>
    <w:tblStylePr w:type="firstRow">
      <w:pPr>
        <w:wordWrap/>
        <w:jc w:val="center"/>
      </w:pPr>
      <w:rPr>
        <w:b/>
        <w:color w:val="FFFFFF" w:themeColor="background1"/>
        <w:sz w:val="22"/>
      </w:rPr>
      <w:tblPr/>
      <w:trPr>
        <w:tblHeader/>
      </w:trPr>
      <w:tcPr>
        <w:shd w:val="clear" w:color="auto" w:fill="595959" w:themeFill="text1" w:themeFillTint="A6"/>
      </w:tcPr>
    </w:tblStylePr>
    <w:tblStylePr w:type="lastRow">
      <w:pPr>
        <w:jc w:val="right"/>
      </w:pPr>
      <w:rPr>
        <w:b/>
        <w:color w:val="auto"/>
        <w:sz w:val="22"/>
      </w:rPr>
      <w:tblPr/>
      <w:tcPr>
        <w:tcBorders>
          <w:top w:val="double" w:sz="4" w:space="0" w:color="3A3A3A" w:themeColor="background2" w:themeShade="40"/>
        </w:tcBorders>
      </w:tcPr>
    </w:tblStylePr>
  </w:style>
  <w:style w:type="paragraph" w:styleId="Listennummer">
    <w:name w:val="List Number"/>
    <w:basedOn w:val="Standard"/>
    <w:uiPriority w:val="2"/>
    <w:qFormat/>
    <w:pPr>
      <w:numPr>
        <w:numId w:val="4"/>
      </w:numPr>
    </w:pPr>
  </w:style>
  <w:style w:type="paragraph" w:styleId="Listennummer2">
    <w:name w:val="List Number 2"/>
    <w:basedOn w:val="Standard"/>
    <w:uiPriority w:val="2"/>
    <w:pPr>
      <w:numPr>
        <w:ilvl w:val="1"/>
        <w:numId w:val="4"/>
      </w:numPr>
    </w:pPr>
  </w:style>
  <w:style w:type="paragraph" w:styleId="Listennummer3">
    <w:name w:val="List Number 3"/>
    <w:basedOn w:val="Standard"/>
    <w:uiPriority w:val="2"/>
    <w:unhideWhenUsed/>
    <w:pPr>
      <w:numPr>
        <w:ilvl w:val="2"/>
        <w:numId w:val="4"/>
      </w:numPr>
    </w:pPr>
  </w:style>
  <w:style w:type="paragraph" w:styleId="Listennummer4">
    <w:name w:val="List Number 4"/>
    <w:basedOn w:val="Standard"/>
    <w:uiPriority w:val="2"/>
    <w:semiHidden/>
    <w:pPr>
      <w:numPr>
        <w:ilvl w:val="3"/>
        <w:numId w:val="4"/>
      </w:numPr>
    </w:pPr>
  </w:style>
  <w:style w:type="paragraph" w:styleId="Listennummer5">
    <w:name w:val="List Number 5"/>
    <w:basedOn w:val="Standard"/>
    <w:uiPriority w:val="2"/>
    <w:semiHidden/>
    <w:pPr>
      <w:numPr>
        <w:ilvl w:val="4"/>
        <w:numId w:val="4"/>
      </w:numPr>
    </w:pPr>
  </w:style>
  <w:style w:type="paragraph" w:customStyle="1" w:styleId="Listennummer6">
    <w:name w:val="Listennummer 6"/>
    <w:basedOn w:val="Standard"/>
    <w:uiPriority w:val="2"/>
    <w:semiHidden/>
    <w:pPr>
      <w:numPr>
        <w:ilvl w:val="5"/>
        <w:numId w:val="4"/>
      </w:numPr>
    </w:pPr>
  </w:style>
  <w:style w:type="paragraph" w:customStyle="1" w:styleId="Listennummer7">
    <w:name w:val="Listennummer 7"/>
    <w:basedOn w:val="Standard"/>
    <w:uiPriority w:val="2"/>
    <w:semiHidden/>
  </w:style>
  <w:style w:type="paragraph" w:customStyle="1" w:styleId="Listennummer8">
    <w:name w:val="Listennummer 8"/>
    <w:basedOn w:val="Standard"/>
    <w:uiPriority w:val="2"/>
    <w:semiHidden/>
  </w:style>
  <w:style w:type="paragraph" w:customStyle="1" w:styleId="Listennummer9">
    <w:name w:val="Listennummer 9"/>
    <w:basedOn w:val="Standard"/>
    <w:uiPriority w:val="2"/>
    <w:semiHidden/>
  </w:style>
  <w:style w:type="paragraph" w:styleId="Aufzhlungszeichen2">
    <w:name w:val="List Bullet 2"/>
    <w:basedOn w:val="Standard"/>
    <w:uiPriority w:val="4"/>
    <w:pPr>
      <w:numPr>
        <w:ilvl w:val="1"/>
        <w:numId w:val="5"/>
      </w:numPr>
    </w:pPr>
  </w:style>
  <w:style w:type="paragraph" w:styleId="Aufzhlungszeichen3">
    <w:name w:val="List Bullet 3"/>
    <w:basedOn w:val="Standard"/>
    <w:uiPriority w:val="3"/>
    <w:pPr>
      <w:numPr>
        <w:ilvl w:val="2"/>
        <w:numId w:val="5"/>
      </w:numPr>
    </w:pPr>
  </w:style>
  <w:style w:type="paragraph" w:styleId="Aufzhlungszeichen4">
    <w:name w:val="List Bullet 4"/>
    <w:basedOn w:val="Standard"/>
    <w:uiPriority w:val="3"/>
    <w:semiHidden/>
    <w:pPr>
      <w:numPr>
        <w:ilvl w:val="3"/>
        <w:numId w:val="5"/>
      </w:numPr>
    </w:pPr>
  </w:style>
  <w:style w:type="paragraph" w:styleId="Aufzhlungszeichen5">
    <w:name w:val="List Bullet 5"/>
    <w:basedOn w:val="Standard"/>
    <w:uiPriority w:val="3"/>
    <w:semiHidden/>
    <w:pPr>
      <w:numPr>
        <w:ilvl w:val="4"/>
        <w:numId w:val="5"/>
      </w:numPr>
    </w:pPr>
  </w:style>
  <w:style w:type="paragraph" w:customStyle="1" w:styleId="Aufzhlungszeichen6">
    <w:name w:val="Aufzählungszeichen 6"/>
    <w:basedOn w:val="Standard"/>
    <w:uiPriority w:val="3"/>
    <w:semiHidden/>
    <w:pPr>
      <w:numPr>
        <w:ilvl w:val="5"/>
        <w:numId w:val="5"/>
      </w:numPr>
    </w:pPr>
  </w:style>
  <w:style w:type="paragraph" w:customStyle="1" w:styleId="Aufzhlungszeichen7">
    <w:name w:val="Aufzählungszeichen 7"/>
    <w:basedOn w:val="Standard"/>
    <w:uiPriority w:val="3"/>
    <w:semiHidden/>
    <w:pPr>
      <w:numPr>
        <w:ilvl w:val="6"/>
        <w:numId w:val="5"/>
      </w:numPr>
    </w:pPr>
  </w:style>
  <w:style w:type="paragraph" w:customStyle="1" w:styleId="Aufzhlungszeichen8">
    <w:name w:val="Aufzählungszeichen 8"/>
    <w:basedOn w:val="Standard"/>
    <w:uiPriority w:val="3"/>
    <w:semiHidden/>
    <w:pPr>
      <w:numPr>
        <w:ilvl w:val="7"/>
        <w:numId w:val="5"/>
      </w:numPr>
    </w:pPr>
  </w:style>
  <w:style w:type="paragraph" w:customStyle="1" w:styleId="Aufzhlungszeichen9">
    <w:name w:val="Aufzählungszeichen 9"/>
    <w:basedOn w:val="Standard"/>
    <w:uiPriority w:val="3"/>
    <w:semiHidden/>
    <w:pPr>
      <w:numPr>
        <w:ilvl w:val="8"/>
        <w:numId w:val="5"/>
      </w:numPr>
    </w:pPr>
  </w:style>
  <w:style w:type="paragraph" w:styleId="Datum">
    <w:name w:val="Date"/>
    <w:basedOn w:val="Standard"/>
    <w:next w:val="Standard"/>
    <w:link w:val="DatumZchn"/>
    <w:pPr>
      <w:spacing w:before="240"/>
      <w:ind w:left="709"/>
      <w:jc w:val="right"/>
    </w:pPr>
    <w:rPr>
      <w:spacing w:val="20"/>
    </w:rPr>
  </w:style>
  <w:style w:type="character" w:customStyle="1" w:styleId="DatumZchn">
    <w:name w:val="Datum Zchn"/>
    <w:basedOn w:val="Absatz-Standardschriftart"/>
    <w:link w:val="Datum"/>
    <w:rPr>
      <w:rFonts w:ascii="BMFChange" w:eastAsia="Calibri" w:hAnsi="BMFChange" w:cs="Times New Roman"/>
      <w:spacing w:val="20"/>
    </w:rPr>
  </w:style>
  <w:style w:type="character" w:styleId="Zeilennummer">
    <w:name w:val="line number"/>
    <w:basedOn w:val="Absatz-Standardschriftart"/>
    <w:uiPriority w:val="99"/>
    <w:semiHidden/>
    <w:unhideWhenUsed/>
  </w:style>
  <w:style w:type="character" w:styleId="Seitenzahl">
    <w:name w:val="page number"/>
    <w:basedOn w:val="Absatz-Standardschriftart"/>
    <w:uiPriority w:val="99"/>
    <w:rPr>
      <w:b/>
      <w:color w:val="A9001C" w:themeColor="accent1"/>
    </w:rPr>
  </w:style>
  <w:style w:type="paragraph" w:styleId="IntensivesZitat">
    <w:name w:val="Intense Quote"/>
    <w:basedOn w:val="Standard"/>
    <w:next w:val="Standard"/>
    <w:link w:val="IntensivesZitatZchn"/>
    <w:uiPriority w:val="30"/>
    <w:unhideWhenUsed/>
    <w:pPr>
      <w:pBdr>
        <w:top w:val="single" w:sz="4" w:space="10" w:color="A9001C" w:themeColor="accent1"/>
        <w:bottom w:val="single" w:sz="4" w:space="10" w:color="A9001C" w:themeColor="accent1"/>
      </w:pBdr>
      <w:spacing w:before="360" w:after="360"/>
      <w:ind w:left="864" w:right="864"/>
      <w:jc w:val="center"/>
    </w:pPr>
    <w:rPr>
      <w:iCs/>
      <w:color w:val="A9001C" w:themeColor="accent1"/>
    </w:rPr>
  </w:style>
  <w:style w:type="character" w:customStyle="1" w:styleId="IntensivesZitatZchn">
    <w:name w:val="Intensives Zitat Zchn"/>
    <w:basedOn w:val="Absatz-Standardschriftart"/>
    <w:link w:val="IntensivesZitat"/>
    <w:uiPriority w:val="30"/>
    <w:rPr>
      <w:iCs/>
      <w:color w:val="A9001C" w:themeColor="accent1"/>
      <w:sz w:val="24"/>
    </w:rPr>
  </w:style>
  <w:style w:type="character" w:styleId="Buchtitel">
    <w:name w:val="Book Title"/>
    <w:basedOn w:val="Absatz-Standardschriftart"/>
    <w:uiPriority w:val="33"/>
    <w:semiHidden/>
    <w:rPr>
      <w:b/>
      <w:bCs/>
      <w:i w:val="0"/>
      <w:iCs/>
      <w:spacing w:val="5"/>
    </w:rPr>
  </w:style>
  <w:style w:type="paragraph" w:customStyle="1" w:styleId="BAT-S">
    <w:name w:val="BA T-S"/>
    <w:basedOn w:val="Titel"/>
    <w:qFormat/>
    <w:pPr>
      <w:spacing w:after="0" w:line="240" w:lineRule="atLeast"/>
      <w:jc w:val="left"/>
    </w:pPr>
    <w:rPr>
      <w:b/>
      <w:color w:val="3A3A3A" w:themeColor="background2" w:themeShade="40"/>
      <w:sz w:val="36"/>
    </w:rPr>
  </w:style>
  <w:style w:type="paragraph" w:customStyle="1" w:styleId="BVVam">
    <w:name w:val="BVV am"/>
    <w:basedOn w:val="Standard"/>
    <w:link w:val="BVVamZchn"/>
    <w:qFormat/>
    <w:pPr>
      <w:spacing w:line="240" w:lineRule="auto"/>
    </w:pPr>
    <w:rPr>
      <w:color w:val="3A3A3A" w:themeColor="background2" w:themeShade="40"/>
      <w:sz w:val="32"/>
    </w:rPr>
  </w:style>
  <w:style w:type="character" w:customStyle="1" w:styleId="BVVamZchn">
    <w:name w:val="BVV am Zchn"/>
    <w:basedOn w:val="Absatz-Standardschriftart"/>
    <w:link w:val="BVVam"/>
    <w:rPr>
      <w:color w:val="3A3A3A" w:themeColor="background2" w:themeShade="40"/>
      <w:sz w:val="32"/>
    </w:rPr>
  </w:style>
  <w:style w:type="paragraph" w:customStyle="1" w:styleId="Abteilung">
    <w:name w:val="Abteilung"/>
    <w:basedOn w:val="Standard"/>
    <w:link w:val="AbteilungZchn"/>
    <w:uiPriority w:val="1"/>
    <w:qFormat/>
    <w:pPr>
      <w:spacing w:after="0" w:line="240" w:lineRule="auto"/>
    </w:pPr>
    <w:rPr>
      <w:b/>
      <w:color w:val="3A3A3A" w:themeColor="background2" w:themeShade="40"/>
      <w:sz w:val="28"/>
    </w:rPr>
  </w:style>
  <w:style w:type="character" w:customStyle="1" w:styleId="AbteilungZchn">
    <w:name w:val="Abteilung Zchn"/>
    <w:basedOn w:val="Absatz-Standardschriftart"/>
    <w:link w:val="Abteilung"/>
    <w:uiPriority w:val="1"/>
    <w:rPr>
      <w:b/>
      <w:color w:val="3A3A3A" w:themeColor="background2" w:themeShade="40"/>
      <w:sz w:val="28"/>
    </w:rPr>
  </w:style>
  <w:style w:type="table" w:styleId="Listentabelle1hell">
    <w:name w:val="List Table 1 Light"/>
    <w:basedOn w:val="NormaleTabelle"/>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pPr>
      <w:spacing w:after="0" w:line="240" w:lineRule="auto"/>
    </w:pPr>
    <w:rPr>
      <w:sz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pPr>
      <w:spacing w:after="0" w:line="240" w:lineRule="auto"/>
    </w:pPr>
    <w:tblPr>
      <w:tblStyleRowBandSize w:val="1"/>
      <w:tblStyleColBandSize w:val="1"/>
      <w:tblBorders>
        <w:top w:val="single" w:sz="4" w:space="0" w:color="FF768C" w:themeColor="accent1" w:themeTint="66"/>
        <w:left w:val="single" w:sz="4" w:space="0" w:color="FF768C" w:themeColor="accent1" w:themeTint="66"/>
        <w:bottom w:val="single" w:sz="4" w:space="0" w:color="FF768C" w:themeColor="accent1" w:themeTint="66"/>
        <w:right w:val="single" w:sz="4" w:space="0" w:color="FF768C" w:themeColor="accent1" w:themeTint="66"/>
        <w:insideH w:val="single" w:sz="4" w:space="0" w:color="FF768C" w:themeColor="accent1" w:themeTint="66"/>
        <w:insideV w:val="single" w:sz="4" w:space="0" w:color="FF768C" w:themeColor="accent1" w:themeTint="66"/>
      </w:tblBorders>
    </w:tblPr>
    <w:tblStylePr w:type="firstRow">
      <w:rPr>
        <w:b/>
        <w:bCs/>
      </w:rPr>
      <w:tblPr/>
      <w:tcPr>
        <w:tcBorders>
          <w:bottom w:val="single" w:sz="12" w:space="0" w:color="FF3254" w:themeColor="accent1" w:themeTint="99"/>
        </w:tcBorders>
      </w:tcPr>
    </w:tblStylePr>
    <w:tblStylePr w:type="lastRow">
      <w:rPr>
        <w:b/>
        <w:bCs/>
      </w:rPr>
      <w:tblPr/>
      <w:tcPr>
        <w:tcBorders>
          <w:top w:val="double" w:sz="2" w:space="0" w:color="FF3254"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pPr>
      <w:spacing w:after="0" w:line="240" w:lineRule="auto"/>
    </w:pPr>
    <w:tblPr>
      <w:tblStyleRowBandSize w:val="1"/>
      <w:tblStyleColBandSize w:val="1"/>
      <w:tblBorders>
        <w:top w:val="single" w:sz="4" w:space="0" w:color="70B4FF" w:themeColor="accent3" w:themeTint="66"/>
        <w:left w:val="single" w:sz="4" w:space="0" w:color="70B4FF" w:themeColor="accent3" w:themeTint="66"/>
        <w:bottom w:val="single" w:sz="4" w:space="0" w:color="70B4FF" w:themeColor="accent3" w:themeTint="66"/>
        <w:right w:val="single" w:sz="4" w:space="0" w:color="70B4FF" w:themeColor="accent3" w:themeTint="66"/>
        <w:insideH w:val="single" w:sz="4" w:space="0" w:color="70B4FF" w:themeColor="accent3" w:themeTint="66"/>
        <w:insideV w:val="single" w:sz="4" w:space="0" w:color="70B4FF" w:themeColor="accent3" w:themeTint="66"/>
      </w:tblBorders>
    </w:tblPr>
    <w:tblStylePr w:type="firstRow">
      <w:rPr>
        <w:b/>
        <w:bCs/>
      </w:rPr>
      <w:tblPr/>
      <w:tcPr>
        <w:tcBorders>
          <w:bottom w:val="single" w:sz="12" w:space="0" w:color="2890FF" w:themeColor="accent3" w:themeTint="99"/>
        </w:tcBorders>
      </w:tcPr>
    </w:tblStylePr>
    <w:tblStylePr w:type="lastRow">
      <w:rPr>
        <w:b/>
        <w:bCs/>
      </w:rPr>
      <w:tblPr/>
      <w:tcPr>
        <w:tcBorders>
          <w:top w:val="double" w:sz="2" w:space="0" w:color="2890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pPr>
      <w:spacing w:after="0" w:line="240" w:lineRule="auto"/>
    </w:pPr>
    <w:tblPr>
      <w:tblStyleRowBandSize w:val="1"/>
      <w:tblStyleColBandSize w:val="1"/>
      <w:tblBorders>
        <w:top w:val="single" w:sz="4" w:space="0" w:color="FFD994" w:themeColor="accent4" w:themeTint="66"/>
        <w:left w:val="single" w:sz="4" w:space="0" w:color="FFD994" w:themeColor="accent4" w:themeTint="66"/>
        <w:bottom w:val="single" w:sz="4" w:space="0" w:color="FFD994" w:themeColor="accent4" w:themeTint="66"/>
        <w:right w:val="single" w:sz="4" w:space="0" w:color="FFD994" w:themeColor="accent4" w:themeTint="66"/>
        <w:insideH w:val="single" w:sz="4" w:space="0" w:color="FFD994" w:themeColor="accent4" w:themeTint="66"/>
        <w:insideV w:val="single" w:sz="4" w:space="0" w:color="FFD994" w:themeColor="accent4" w:themeTint="66"/>
      </w:tblBorders>
    </w:tblPr>
    <w:tblStylePr w:type="firstRow">
      <w:rPr>
        <w:b/>
        <w:bCs/>
      </w:rPr>
      <w:tblPr/>
      <w:tcPr>
        <w:tcBorders>
          <w:bottom w:val="single" w:sz="12" w:space="0" w:color="FFC65F" w:themeColor="accent4" w:themeTint="99"/>
        </w:tcBorders>
      </w:tcPr>
    </w:tblStylePr>
    <w:tblStylePr w:type="lastRow">
      <w:rPr>
        <w:b/>
        <w:bCs/>
      </w:rPr>
      <w:tblPr/>
      <w:tcPr>
        <w:tcBorders>
          <w:top w:val="double" w:sz="2" w:space="0" w:color="FFC65F" w:themeColor="accent4" w:themeTint="99"/>
        </w:tcBorders>
      </w:tcPr>
    </w:tblStylePr>
    <w:tblStylePr w:type="firstCol">
      <w:rPr>
        <w:b/>
        <w:bCs/>
      </w:rPr>
    </w:tblStylePr>
    <w:tblStylePr w:type="lastCol">
      <w:rPr>
        <w:b/>
        <w:bCs/>
      </w:rPr>
    </w:tblStylePr>
  </w:style>
  <w:style w:type="paragraph" w:styleId="Unterschrift">
    <w:name w:val="Signature"/>
    <w:basedOn w:val="Standard"/>
    <w:link w:val="UnterschriftZchn"/>
    <w:uiPriority w:val="99"/>
    <w:pPr>
      <w:spacing w:before="1200" w:after="0" w:line="240" w:lineRule="auto"/>
    </w:pPr>
  </w:style>
  <w:style w:type="character" w:customStyle="1" w:styleId="UnterschriftZchn">
    <w:name w:val="Unterschrift Zchn"/>
    <w:basedOn w:val="Absatz-Standardschriftart"/>
    <w:link w:val="Unterschrift"/>
    <w:uiPriority w:val="99"/>
    <w:rPr>
      <w:sz w:val="24"/>
    </w:rPr>
  </w:style>
  <w:style w:type="character" w:customStyle="1" w:styleId="Formatvorlage1">
    <w:name w:val="Formatvorlage1"/>
    <w:basedOn w:val="Absatz-Standardschriftart"/>
    <w:uiPriority w:val="1"/>
    <w:rPr>
      <w:b/>
    </w:rPr>
  </w:style>
  <w:style w:type="character" w:customStyle="1" w:styleId="Formatvorlage2">
    <w:name w:val="Formatvorlage2"/>
    <w:basedOn w:val="TitelZchn"/>
    <w:uiPriority w:val="1"/>
    <w:rPr>
      <w:rFonts w:asciiTheme="majorHAnsi" w:hAnsiTheme="majorHAnsi" w:cstheme="minorHAnsi"/>
      <w:bCs w:val="0"/>
      <w:color w:val="A9001C" w:themeColor="accent1"/>
      <w:sz w:val="40"/>
    </w:rPr>
  </w:style>
  <w:style w:type="character" w:customStyle="1" w:styleId="Formatvorlage3">
    <w:name w:val="Formatvorlage3"/>
    <w:basedOn w:val="Absatz-Standardschriftart"/>
    <w:uiPriority w:val="1"/>
    <w:rPr>
      <w:b/>
    </w:rPr>
  </w:style>
  <w:style w:type="character" w:customStyle="1" w:styleId="Formatvorlage4">
    <w:name w:val="Formatvorlage4"/>
    <w:basedOn w:val="Absatz-Standardschriftart"/>
    <w:uiPriority w:val="1"/>
    <w:rPr>
      <w:b/>
    </w:rPr>
  </w:style>
  <w:style w:type="paragraph" w:customStyle="1" w:styleId="Hervorhebungmittig">
    <w:name w:val="Hervorhebung mittig"/>
    <w:basedOn w:val="Standard"/>
    <w:qFormat/>
    <w:pPr>
      <w:spacing w:after="0" w:line="240" w:lineRule="atLeast"/>
      <w:contextualSpacing/>
      <w:jc w:val="center"/>
    </w:pPr>
    <w:rPr>
      <w:rFonts w:ascii="Calibri" w:eastAsia="Calibri" w:hAnsi="Calibri" w:cs="Times New Roman"/>
      <w:b/>
      <w:color w:val="3A3A3A" w:themeColor="background2" w:themeShade="40"/>
      <w:sz w:val="40"/>
    </w:rPr>
  </w:style>
  <w:style w:type="paragraph" w:customStyle="1" w:styleId="XYSitzungderBVV">
    <w:name w:val="XY Sitzung der BVV"/>
    <w:basedOn w:val="Standard"/>
    <w:qFormat/>
    <w:pPr>
      <w:tabs>
        <w:tab w:val="left" w:pos="3105"/>
      </w:tabs>
      <w:contextualSpacing/>
    </w:pPr>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2867">
      <w:bodyDiv w:val="1"/>
      <w:marLeft w:val="0"/>
      <w:marRight w:val="0"/>
      <w:marTop w:val="0"/>
      <w:marBottom w:val="0"/>
      <w:divBdr>
        <w:top w:val="none" w:sz="0" w:space="0" w:color="auto"/>
        <w:left w:val="none" w:sz="0" w:space="0" w:color="auto"/>
        <w:bottom w:val="none" w:sz="0" w:space="0" w:color="auto"/>
        <w:right w:val="none" w:sz="0" w:space="0" w:color="auto"/>
      </w:divBdr>
    </w:div>
    <w:div w:id="173231600">
      <w:bodyDiv w:val="1"/>
      <w:marLeft w:val="0"/>
      <w:marRight w:val="0"/>
      <w:marTop w:val="0"/>
      <w:marBottom w:val="0"/>
      <w:divBdr>
        <w:top w:val="none" w:sz="0" w:space="0" w:color="auto"/>
        <w:left w:val="none" w:sz="0" w:space="0" w:color="auto"/>
        <w:bottom w:val="none" w:sz="0" w:space="0" w:color="auto"/>
        <w:right w:val="none" w:sz="0" w:space="0" w:color="auto"/>
      </w:divBdr>
    </w:div>
    <w:div w:id="208685223">
      <w:bodyDiv w:val="1"/>
      <w:marLeft w:val="0"/>
      <w:marRight w:val="0"/>
      <w:marTop w:val="0"/>
      <w:marBottom w:val="0"/>
      <w:divBdr>
        <w:top w:val="none" w:sz="0" w:space="0" w:color="auto"/>
        <w:left w:val="none" w:sz="0" w:space="0" w:color="auto"/>
        <w:bottom w:val="none" w:sz="0" w:space="0" w:color="auto"/>
        <w:right w:val="none" w:sz="0" w:space="0" w:color="auto"/>
      </w:divBdr>
    </w:div>
    <w:div w:id="369695795">
      <w:bodyDiv w:val="1"/>
      <w:marLeft w:val="0"/>
      <w:marRight w:val="0"/>
      <w:marTop w:val="0"/>
      <w:marBottom w:val="0"/>
      <w:divBdr>
        <w:top w:val="none" w:sz="0" w:space="0" w:color="auto"/>
        <w:left w:val="none" w:sz="0" w:space="0" w:color="auto"/>
        <w:bottom w:val="none" w:sz="0" w:space="0" w:color="auto"/>
        <w:right w:val="none" w:sz="0" w:space="0" w:color="auto"/>
      </w:divBdr>
    </w:div>
    <w:div w:id="659777490">
      <w:bodyDiv w:val="1"/>
      <w:marLeft w:val="0"/>
      <w:marRight w:val="0"/>
      <w:marTop w:val="0"/>
      <w:marBottom w:val="0"/>
      <w:divBdr>
        <w:top w:val="none" w:sz="0" w:space="0" w:color="auto"/>
        <w:left w:val="none" w:sz="0" w:space="0" w:color="auto"/>
        <w:bottom w:val="none" w:sz="0" w:space="0" w:color="auto"/>
        <w:right w:val="none" w:sz="0" w:space="0" w:color="auto"/>
      </w:divBdr>
    </w:div>
    <w:div w:id="781806396">
      <w:bodyDiv w:val="1"/>
      <w:marLeft w:val="0"/>
      <w:marRight w:val="0"/>
      <w:marTop w:val="0"/>
      <w:marBottom w:val="0"/>
      <w:divBdr>
        <w:top w:val="none" w:sz="0" w:space="0" w:color="auto"/>
        <w:left w:val="none" w:sz="0" w:space="0" w:color="auto"/>
        <w:bottom w:val="none" w:sz="0" w:space="0" w:color="auto"/>
        <w:right w:val="none" w:sz="0" w:space="0" w:color="auto"/>
      </w:divBdr>
    </w:div>
    <w:div w:id="859510932">
      <w:bodyDiv w:val="1"/>
      <w:marLeft w:val="0"/>
      <w:marRight w:val="0"/>
      <w:marTop w:val="0"/>
      <w:marBottom w:val="0"/>
      <w:divBdr>
        <w:top w:val="none" w:sz="0" w:space="0" w:color="auto"/>
        <w:left w:val="none" w:sz="0" w:space="0" w:color="auto"/>
        <w:bottom w:val="none" w:sz="0" w:space="0" w:color="auto"/>
        <w:right w:val="none" w:sz="0" w:space="0" w:color="auto"/>
      </w:divBdr>
    </w:div>
    <w:div w:id="860556498">
      <w:bodyDiv w:val="1"/>
      <w:marLeft w:val="0"/>
      <w:marRight w:val="0"/>
      <w:marTop w:val="0"/>
      <w:marBottom w:val="0"/>
      <w:divBdr>
        <w:top w:val="none" w:sz="0" w:space="0" w:color="auto"/>
        <w:left w:val="none" w:sz="0" w:space="0" w:color="auto"/>
        <w:bottom w:val="none" w:sz="0" w:space="0" w:color="auto"/>
        <w:right w:val="none" w:sz="0" w:space="0" w:color="auto"/>
      </w:divBdr>
    </w:div>
    <w:div w:id="946153497">
      <w:bodyDiv w:val="1"/>
      <w:marLeft w:val="0"/>
      <w:marRight w:val="0"/>
      <w:marTop w:val="0"/>
      <w:marBottom w:val="0"/>
      <w:divBdr>
        <w:top w:val="none" w:sz="0" w:space="0" w:color="auto"/>
        <w:left w:val="none" w:sz="0" w:space="0" w:color="auto"/>
        <w:bottom w:val="none" w:sz="0" w:space="0" w:color="auto"/>
        <w:right w:val="none" w:sz="0" w:space="0" w:color="auto"/>
      </w:divBdr>
    </w:div>
    <w:div w:id="1276331867">
      <w:bodyDiv w:val="1"/>
      <w:marLeft w:val="0"/>
      <w:marRight w:val="0"/>
      <w:marTop w:val="0"/>
      <w:marBottom w:val="0"/>
      <w:divBdr>
        <w:top w:val="none" w:sz="0" w:space="0" w:color="auto"/>
        <w:left w:val="none" w:sz="0" w:space="0" w:color="auto"/>
        <w:bottom w:val="none" w:sz="0" w:space="0" w:color="auto"/>
        <w:right w:val="none" w:sz="0" w:space="0" w:color="auto"/>
      </w:divBdr>
    </w:div>
    <w:div w:id="1814367732">
      <w:bodyDiv w:val="1"/>
      <w:marLeft w:val="0"/>
      <w:marRight w:val="0"/>
      <w:marTop w:val="0"/>
      <w:marBottom w:val="0"/>
      <w:divBdr>
        <w:top w:val="none" w:sz="0" w:space="0" w:color="auto"/>
        <w:left w:val="none" w:sz="0" w:space="0" w:color="auto"/>
        <w:bottom w:val="none" w:sz="0" w:space="0" w:color="auto"/>
        <w:right w:val="none" w:sz="0" w:space="0" w:color="auto"/>
      </w:divBdr>
    </w:div>
    <w:div w:id="1882665750">
      <w:bodyDiv w:val="1"/>
      <w:marLeft w:val="0"/>
      <w:marRight w:val="0"/>
      <w:marTop w:val="0"/>
      <w:marBottom w:val="0"/>
      <w:divBdr>
        <w:top w:val="none" w:sz="0" w:space="0" w:color="auto"/>
        <w:left w:val="none" w:sz="0" w:space="0" w:color="auto"/>
        <w:bottom w:val="none" w:sz="0" w:space="0" w:color="auto"/>
        <w:right w:val="none" w:sz="0" w:space="0" w:color="auto"/>
      </w:divBdr>
    </w:div>
    <w:div w:id="1926180589">
      <w:bodyDiv w:val="1"/>
      <w:marLeft w:val="0"/>
      <w:marRight w:val="0"/>
      <w:marTop w:val="0"/>
      <w:marBottom w:val="0"/>
      <w:divBdr>
        <w:top w:val="none" w:sz="0" w:space="0" w:color="auto"/>
        <w:left w:val="none" w:sz="0" w:space="0" w:color="auto"/>
        <w:bottom w:val="none" w:sz="0" w:space="0" w:color="auto"/>
        <w:right w:val="none" w:sz="0" w:space="0" w:color="auto"/>
      </w:divBdr>
    </w:div>
    <w:div w:id="204741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D_Berlins">
  <a:themeElements>
    <a:clrScheme name="CD Berlins Farben">
      <a:dk1>
        <a:sysClr val="windowText" lastClr="000000"/>
      </a:dk1>
      <a:lt1>
        <a:sysClr val="window" lastClr="FFFFFF"/>
      </a:lt1>
      <a:dk2>
        <a:srgbClr val="7A6F6B"/>
      </a:dk2>
      <a:lt2>
        <a:srgbClr val="EBEBEB"/>
      </a:lt2>
      <a:accent1>
        <a:srgbClr val="A9001C"/>
      </a:accent1>
      <a:accent2>
        <a:srgbClr val="CD0055"/>
      </a:accent2>
      <a:accent3>
        <a:srgbClr val="004A99"/>
      </a:accent3>
      <a:accent4>
        <a:srgbClr val="F49E00"/>
      </a:accent4>
      <a:accent5>
        <a:srgbClr val="FFDD00"/>
      </a:accent5>
      <a:accent6>
        <a:srgbClr val="97B115"/>
      </a:accent6>
      <a:hlink>
        <a:srgbClr val="004A99"/>
      </a:hlink>
      <a:folHlink>
        <a:srgbClr val="00A6DE"/>
      </a:folHlink>
    </a:clrScheme>
    <a:fontScheme name="Sen Schrift">
      <a:majorFont>
        <a:latin typeface="Berlin Type Office"/>
        <a:ea typeface=""/>
        <a:cs typeface=""/>
      </a:majorFont>
      <a:minorFont>
        <a:latin typeface="Berlin Type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736B-9D60-4895-AD98-E680F1CB9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Antwort auf die mündliche  Anfrage XY</vt:lpstr>
    </vt:vector>
  </TitlesOfParts>
  <Company>Bezirksamt Tempelhof-Schöneberg</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 auf die mündliche  Anfrage XY</dc:title>
  <dc:subject>Einwohner_innenanfrage</dc:subject>
  <dc:creator>Schock, Oliver</dc:creator>
  <cp:keywords>Word-Vorlage mit CD Berlins</cp:keywords>
  <cp:lastModifiedBy>Kellermann, Jana</cp:lastModifiedBy>
  <cp:revision>2</cp:revision>
  <cp:lastPrinted>2022-09-21T10:06:00Z</cp:lastPrinted>
  <dcterms:created xsi:type="dcterms:W3CDTF">2022-10-17T09:20:00Z</dcterms:created>
  <dcterms:modified xsi:type="dcterms:W3CDTF">2022-10-17T09:20:00Z</dcterms:modified>
</cp:coreProperties>
</file>