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Mar>
              <w:right w:w="142" w:type="dxa"/>
            </w:tcMar>
          </w:tcPr>
          <w:p>
            <w:pPr>
              <w:pStyle w:val="BAT-S"/>
              <w:ind w:left="-105"/>
            </w:pPr>
            <w:r>
              <w:t>Bezirksamt Tempelhof-Schöneberg von Berlin</w:t>
            </w:r>
          </w:p>
          <w:p>
            <w:pPr>
              <w:pStyle w:val="Abteilung"/>
              <w:ind w:left="-105"/>
            </w:pPr>
            <w:r>
              <w:t>Abteilung für</w:t>
            </w:r>
            <w:r>
              <w:rPr>
                <w:b/>
              </w:rPr>
              <w:t xml:space="preserve"> </w:t>
            </w:r>
            <w:r>
              <w:rPr>
                <w:rStyle w:val="Fett"/>
                <w:b w:val="0"/>
              </w:rPr>
              <w:t>Ordnung, Straßen, Grünflächen, Umwelt und Naturschutz</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pPr>
      <w:r>
        <w:t>Es gilt das gesprochene Wort</w:t>
      </w:r>
    </w:p>
    <w:p/>
    <w:p>
      <w:pPr>
        <w:pStyle w:val="XYSitzungderBVV"/>
      </w:pPr>
      <w:r>
        <w:t>10. Sitzung der Bezirksverordnetenversammlung Tempelhof-Schöneberg von Berlin am 31.08.2022</w:t>
      </w:r>
    </w:p>
    <w:p>
      <w:pPr>
        <w:pStyle w:val="Titel"/>
        <w:rPr>
          <w:rStyle w:val="TitelZchn"/>
        </w:rPr>
      </w:pPr>
      <w:r>
        <w:rPr>
          <w:rStyle w:val="TitelZchn"/>
        </w:rPr>
        <w:t xml:space="preserve">Antwort auf die mündliche Anfrage </w:t>
      </w:r>
      <w:r>
        <w:rPr>
          <w:rStyle w:val="Fett"/>
        </w:rPr>
        <w:t>Nr.</w:t>
      </w:r>
      <w:r>
        <w:rPr>
          <w:rStyle w:val="TitelZchn"/>
        </w:rPr>
        <w:t xml:space="preserve"> 15 des BV</w:t>
      </w:r>
      <w:r>
        <w:t xml:space="preserve"> </w:t>
      </w:r>
      <w:r>
        <w:rPr>
          <w:rStyle w:val="TitelZchn"/>
        </w:rPr>
        <w:t>Martin Rutsch (Linke)</w:t>
      </w:r>
    </w:p>
    <w:p>
      <w:pPr>
        <w:pStyle w:val="Titel"/>
      </w:pPr>
      <w:r>
        <w:t>Über: Fahrradständer Hochkirchstraße und Bautzener Straße</w:t>
      </w:r>
    </w:p>
    <w:p/>
    <w:p/>
    <w:p>
      <w:pPr>
        <w:pStyle w:val="berschrift1"/>
      </w:pPr>
      <w:r>
        <w:t>1. Frage</w:t>
      </w:r>
    </w:p>
    <w:p>
      <w:pPr>
        <w:pStyle w:val="berschrift1"/>
        <w:rPr>
          <w:rFonts w:asciiTheme="minorHAnsi" w:hAnsiTheme="minorHAnsi"/>
          <w:noProof w:val="0"/>
          <w:color w:val="auto"/>
          <w:sz w:val="24"/>
          <w:lang w:eastAsia="en-US"/>
        </w:rPr>
      </w:pPr>
      <w:r>
        <w:rPr>
          <w:rFonts w:asciiTheme="minorHAnsi" w:hAnsiTheme="minorHAnsi"/>
          <w:noProof w:val="0"/>
          <w:color w:val="auto"/>
          <w:sz w:val="24"/>
          <w:lang w:eastAsia="en-US"/>
        </w:rPr>
        <w:t>Aus welchem Grund wurden Fahrradbügel nur in der Hochkirchstraße aufgestellt, während eine Aufstellung in der Bautzener Straße nicht erfolgte?</w:t>
      </w:r>
    </w:p>
    <w:p>
      <w:pPr>
        <w:pStyle w:val="berschrift1"/>
      </w:pPr>
      <w:r>
        <w:t>Antwort auf 1. Frage</w:t>
      </w:r>
    </w:p>
    <w:p>
      <w:pPr>
        <w:rPr>
          <w:lang w:eastAsia="de-DE"/>
        </w:rPr>
      </w:pPr>
      <w:r>
        <w:rPr>
          <w:lang w:eastAsia="de-DE"/>
        </w:rPr>
        <w:t>Das Projekt war mit dem Aufstellen der Fahrradbügel in der Hochkirchstraße zeitlich, finanziell und personell erschöpft.</w:t>
      </w:r>
    </w:p>
    <w:p>
      <w:pPr>
        <w:pStyle w:val="berschrift1"/>
      </w:pPr>
      <w:r>
        <w:t>2. Frage</w:t>
      </w:r>
    </w:p>
    <w:p>
      <w:pPr>
        <w:pStyle w:val="berschrift1"/>
        <w:rPr>
          <w:rFonts w:asciiTheme="minorHAnsi" w:hAnsiTheme="minorHAnsi"/>
          <w:noProof w:val="0"/>
          <w:color w:val="auto"/>
          <w:sz w:val="24"/>
          <w:lang w:eastAsia="en-US"/>
        </w:rPr>
      </w:pPr>
      <w:r>
        <w:rPr>
          <w:rFonts w:asciiTheme="minorHAnsi" w:hAnsiTheme="minorHAnsi"/>
          <w:noProof w:val="0"/>
          <w:color w:val="auto"/>
          <w:sz w:val="24"/>
          <w:lang w:eastAsia="en-US"/>
        </w:rPr>
        <w:t>Plant das Bezirksamt, in der nächsten Zeit Fahrradbügel in der Bautzener Straße aufzustellen?</w:t>
      </w:r>
    </w:p>
    <w:p/>
    <w:p/>
    <w:p>
      <w:pPr>
        <w:pStyle w:val="berschrift1"/>
      </w:pPr>
      <w:r>
        <w:lastRenderedPageBreak/>
        <w:t>Antwort auf 2. Frage</w:t>
      </w:r>
    </w:p>
    <w:p>
      <w:pPr>
        <w:rPr>
          <w:lang w:eastAsia="de-DE"/>
        </w:rPr>
      </w:pPr>
      <w:r>
        <w:rPr>
          <w:lang w:eastAsia="de-DE"/>
        </w:rPr>
        <w:t>Die Projektmittel für die Einrichtung neuer Fahrradbügel sind für dieses Jahr bereits projektiert. Eine Berücksichtigung der Bautzener Straße in der nächsten Runde ist denkbar, allerdings gibt es sehr viele Wünsche aus der Bevölkerung für neue Fahrradbügel.</w:t>
      </w:r>
      <w:bookmarkStart w:id="0" w:name="_GoBack"/>
      <w:bookmarkEnd w:id="0"/>
    </w:p>
    <w:p>
      <w:pPr>
        <w:pStyle w:val="Unterschrift"/>
      </w:pPr>
      <w:r>
        <w:t>Bezirksstadträtin Saskia Ellenbeck</w:t>
      </w:r>
    </w:p>
    <w:p>
      <w:pPr>
        <w:pStyle w:val="Unterschrift"/>
      </w:pPr>
    </w:p>
    <w:sectPr>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altName w:val="Corbel"/>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altName w:val="Century Gothic"/>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3E47B1E"/>
    <w:multiLevelType w:val="hybridMultilevel"/>
    <w:tmpl w:val="46F820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2"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6"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9"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1"/>
  </w:num>
  <w:num w:numId="6">
    <w:abstractNumId w:val="35"/>
  </w:num>
  <w:num w:numId="7">
    <w:abstractNumId w:val="13"/>
  </w:num>
  <w:num w:numId="8">
    <w:abstractNumId w:val="13"/>
  </w:num>
  <w:num w:numId="9">
    <w:abstractNumId w:val="13"/>
  </w:num>
  <w:num w:numId="10">
    <w:abstractNumId w:val="13"/>
  </w:num>
  <w:num w:numId="11">
    <w:abstractNumId w:val="17"/>
  </w:num>
  <w:num w:numId="12">
    <w:abstractNumId w:val="17"/>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8"/>
  </w:num>
  <w:num w:numId="24">
    <w:abstractNumId w:val="25"/>
  </w:num>
  <w:num w:numId="25">
    <w:abstractNumId w:val="21"/>
  </w:num>
  <w:num w:numId="26">
    <w:abstractNumId w:val="30"/>
  </w:num>
  <w:num w:numId="27">
    <w:abstractNumId w:val="15"/>
  </w:num>
  <w:num w:numId="28">
    <w:abstractNumId w:val="15"/>
    <w:lvlOverride w:ilvl="0">
      <w:startOverride w:val="1"/>
    </w:lvlOverride>
  </w:num>
  <w:num w:numId="29">
    <w:abstractNumId w:val="26"/>
  </w:num>
  <w:num w:numId="30">
    <w:abstractNumId w:val="32"/>
  </w:num>
  <w:num w:numId="31">
    <w:abstractNumId w:val="14"/>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2"/>
  </w:num>
  <w:num w:numId="41">
    <w:abstractNumId w:val="36"/>
  </w:num>
  <w:num w:numId="42">
    <w:abstractNumId w:val="24"/>
  </w:num>
  <w:num w:numId="43">
    <w:abstractNumId w:val="16"/>
  </w:num>
  <w:num w:numId="44">
    <w:abstractNumId w:val="29"/>
  </w:num>
  <w:num w:numId="45">
    <w:abstractNumId w:val="19"/>
  </w:num>
  <w:num w:numId="46">
    <w:abstractNumId w:val="22"/>
  </w:num>
  <w:num w:numId="47">
    <w:abstractNumId w:val="33"/>
  </w:num>
  <w:num w:numId="4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F148F0C2-48C7-4B39-A4DE-A8B9CFE3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iPriority="2"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47296-530A-443E-A32C-6A502771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Hain, Corinna</dc:creator>
  <cp:keywords>Word-Vorlage mit CD Berlins</cp:keywords>
  <cp:lastModifiedBy>Ellenbeck, Saskia</cp:lastModifiedBy>
  <cp:revision>3</cp:revision>
  <cp:lastPrinted>2019-12-05T07:44:00Z</cp:lastPrinted>
  <dcterms:created xsi:type="dcterms:W3CDTF">2022-08-31T06:41:00Z</dcterms:created>
  <dcterms:modified xsi:type="dcterms:W3CDTF">2022-08-31T10:41:00Z</dcterms:modified>
</cp:coreProperties>
</file>