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 w:rsidR="006926B0" w14:paraId="3D4EFF97" w14:textId="77777777" w:rsidTr="00692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tcMar>
              <w:right w:w="142" w:type="dxa"/>
            </w:tcMar>
          </w:tcPr>
          <w:p w14:paraId="0F87671E" w14:textId="77777777" w:rsidR="006926B0" w:rsidRDefault="00122269">
            <w:pPr>
              <w:pStyle w:val="BAT-S"/>
              <w:ind w:left="-105"/>
            </w:pPr>
            <w:r>
              <w:t>Bezirksamt Tempelhof-Schöneberg von Berlin</w:t>
            </w:r>
          </w:p>
          <w:p w14:paraId="588B9907" w14:textId="77777777" w:rsidR="006926B0" w:rsidRDefault="00122269">
            <w:pPr>
              <w:pStyle w:val="Abteilung"/>
              <w:ind w:left="-105"/>
            </w:pPr>
            <w:r>
              <w:t>Abteilung für</w:t>
            </w:r>
            <w:r>
              <w:rPr>
                <w:b/>
              </w:rPr>
              <w:t xml:space="preserve"> </w:t>
            </w:r>
            <w:r>
              <w:rPr>
                <w:rStyle w:val="Fett"/>
                <w:b w:val="0"/>
              </w:rPr>
              <w:t>Ordnung, Straßen, Grünflächen, Umwelt und Naturschutz</w:t>
            </w:r>
          </w:p>
        </w:tc>
        <w:tc>
          <w:tcPr>
            <w:tcW w:w="2410" w:type="dxa"/>
          </w:tcPr>
          <w:p w14:paraId="7E7A850B" w14:textId="77777777" w:rsidR="006926B0" w:rsidRDefault="0012226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 wp14:anchorId="4E20AF7F" wp14:editId="56F9837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B022CB" w14:textId="77777777" w:rsidR="006926B0" w:rsidRDefault="00122269">
      <w:pPr>
        <w:pStyle w:val="Hervorhebungmittig"/>
      </w:pPr>
      <w:r>
        <w:t>Es gilt das gesprochene Wort</w:t>
      </w:r>
    </w:p>
    <w:p w14:paraId="72337E8A" w14:textId="77777777" w:rsidR="006926B0" w:rsidRDefault="006926B0"/>
    <w:p w14:paraId="3C8A6833" w14:textId="77777777" w:rsidR="006926B0" w:rsidRDefault="00122269">
      <w:pPr>
        <w:pStyle w:val="XYSitzungderBVV"/>
      </w:pPr>
      <w:r>
        <w:t xml:space="preserve">5. Sitzung der Bezirksverordnetenversammlung Tempelhof-Schöneberg von Berlin am </w:t>
      </w:r>
      <w:r>
        <w:t>16.02.2022</w:t>
      </w:r>
    </w:p>
    <w:p w14:paraId="24CC2DF1" w14:textId="77777777" w:rsidR="006926B0" w:rsidRDefault="00122269"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10 des BV  Martin Rutsch</w:t>
      </w:r>
    </w:p>
    <w:p w14:paraId="480B3FFB" w14:textId="77777777" w:rsidR="006926B0" w:rsidRDefault="00122269">
      <w:pPr>
        <w:pStyle w:val="berschrift1"/>
      </w:pPr>
      <w:r>
        <w:t>Information über Baumfällungen im Landschaftsschutzgebiet LSG-18 beim Kirchhainer Damm</w:t>
      </w:r>
    </w:p>
    <w:p w14:paraId="72A25A52" w14:textId="77777777" w:rsidR="006926B0" w:rsidRDefault="00122269">
      <w:pPr>
        <w:pStyle w:val="berschrift1"/>
      </w:pPr>
      <w:r>
        <w:t>1. Frage</w:t>
      </w:r>
    </w:p>
    <w:p w14:paraId="596FE955" w14:textId="77777777" w:rsidR="006926B0" w:rsidRDefault="00122269">
      <w:pPr>
        <w:tabs>
          <w:tab w:val="left" w:pos="3105"/>
        </w:tabs>
      </w:pPr>
      <w:r>
        <w:t>In welchem Rahmen soll die Baumfällungen im „Lichtenrader Wäldchen“ im LSG-18 durchgef</w:t>
      </w:r>
      <w:r>
        <w:t>ührt werden?</w:t>
      </w:r>
    </w:p>
    <w:p w14:paraId="3557514C" w14:textId="77777777" w:rsidR="006926B0" w:rsidRDefault="00122269">
      <w:pPr>
        <w:pStyle w:val="berschrift1"/>
      </w:pPr>
      <w:r>
        <w:t>Antwort auf 1. Frage</w:t>
      </w:r>
    </w:p>
    <w:p w14:paraId="71D6AE44" w14:textId="77777777" w:rsidR="006926B0" w:rsidRDefault="00122269">
      <w:pPr>
        <w:rPr>
          <w:lang w:eastAsia="de-DE"/>
        </w:rPr>
      </w:pPr>
      <w:r>
        <w:rPr>
          <w:lang w:eastAsia="de-DE"/>
        </w:rPr>
        <w:t>Die Baumfällungen wurden von den Berliner Forsten bereits im Dezember 2021 durchgeführt.</w:t>
      </w:r>
    </w:p>
    <w:p w14:paraId="53E868DA" w14:textId="77777777" w:rsidR="006926B0" w:rsidRDefault="00122269">
      <w:pPr>
        <w:pStyle w:val="berschrift1"/>
      </w:pPr>
      <w:r>
        <w:t>2. Frage</w:t>
      </w:r>
    </w:p>
    <w:p w14:paraId="160B60AB" w14:textId="77777777" w:rsidR="006926B0" w:rsidRDefault="00122269">
      <w:r>
        <w:t>Wann hat das Bezirksamt Kenntnis über den Vorgang bekommen bzw. fachlich bewertet?</w:t>
      </w:r>
    </w:p>
    <w:p w14:paraId="4D88420F" w14:textId="77777777" w:rsidR="006926B0" w:rsidRDefault="00122269">
      <w:pPr>
        <w:pStyle w:val="berschrift1"/>
      </w:pPr>
      <w:r>
        <w:t>Antwort auf 2. Frage</w:t>
      </w:r>
    </w:p>
    <w:p w14:paraId="7F5B0D4A" w14:textId="77777777" w:rsidR="006926B0" w:rsidRDefault="00122269">
      <w:pPr>
        <w:rPr>
          <w:lang w:eastAsia="de-DE"/>
        </w:rPr>
      </w:pPr>
      <w:r>
        <w:rPr>
          <w:lang w:eastAsia="de-DE"/>
        </w:rPr>
        <w:t>Das Umwelt- und Natu</w:t>
      </w:r>
      <w:r>
        <w:rPr>
          <w:lang w:eastAsia="de-DE"/>
        </w:rPr>
        <w:t xml:space="preserve">rschutzamt wurde von den Berliner Forsten über die anstehenden Arbeiten vorab Anfang Dezember informiert, aber nicht beteiligt. </w:t>
      </w:r>
    </w:p>
    <w:p w14:paraId="6319D9E6" w14:textId="77777777" w:rsidR="006926B0" w:rsidRDefault="00122269">
      <w:pPr>
        <w:pStyle w:val="berschrift1"/>
      </w:pPr>
      <w:r>
        <w:t>Nachfrage 1</w:t>
      </w:r>
    </w:p>
    <w:p w14:paraId="71C93CDF" w14:textId="77777777" w:rsidR="006926B0" w:rsidRDefault="00122269">
      <w:pPr>
        <w:rPr>
          <w:lang w:eastAsia="de-DE"/>
        </w:rPr>
      </w:pPr>
      <w:r>
        <w:rPr>
          <w:lang w:eastAsia="de-DE"/>
        </w:rPr>
        <w:t>Warum wurden die Baumfällungen nicht dem Fachausschuss bzw. der Baumschutzkommission gemeldet?</w:t>
      </w:r>
    </w:p>
    <w:p w14:paraId="50311B91" w14:textId="77777777" w:rsidR="006926B0" w:rsidRDefault="00122269">
      <w:pPr>
        <w:pStyle w:val="berschrift1"/>
      </w:pPr>
      <w:r>
        <w:t>Antwort auf Nachfrag</w:t>
      </w:r>
      <w:r>
        <w:t>e 1</w:t>
      </w:r>
    </w:p>
    <w:p w14:paraId="06FB5A87" w14:textId="77777777" w:rsidR="006926B0" w:rsidRDefault="00122269">
      <w:pPr>
        <w:rPr>
          <w:lang w:eastAsia="de-DE"/>
        </w:rPr>
      </w:pPr>
      <w:r>
        <w:rPr>
          <w:lang w:eastAsia="de-DE"/>
        </w:rPr>
        <w:lastRenderedPageBreak/>
        <w:t>Die Arbeiten erfolgten im Rahmen der Bewirtschaftung des Wäldchens durch die Berliner Forsten. Eine Unterrichtung von Gremien ist daher nicht vorgesehen.</w:t>
      </w:r>
    </w:p>
    <w:p w14:paraId="73CCA024" w14:textId="77777777" w:rsidR="006926B0" w:rsidRDefault="00122269">
      <w:pPr>
        <w:pStyle w:val="berschrift1"/>
      </w:pPr>
      <w:r>
        <w:t>Nachfrage 2</w:t>
      </w:r>
    </w:p>
    <w:p w14:paraId="0C2880A3" w14:textId="77777777" w:rsidR="006926B0" w:rsidRDefault="00122269">
      <w:pPr>
        <w:rPr>
          <w:lang w:eastAsia="de-DE"/>
        </w:rPr>
      </w:pPr>
      <w:r>
        <w:rPr>
          <w:lang w:eastAsia="de-DE"/>
        </w:rPr>
        <w:t>Gibt es aus Sicht des Bezirksamtes die Möglichkeit, die Fällungen zu verhindern oder d</w:t>
      </w:r>
      <w:r>
        <w:rPr>
          <w:lang w:eastAsia="de-DE"/>
        </w:rPr>
        <w:t>urch Ersatzpflanzungen bestmöglich zu kompensieren?</w:t>
      </w:r>
    </w:p>
    <w:p w14:paraId="08DBB4ED" w14:textId="77777777" w:rsidR="006926B0" w:rsidRDefault="00122269">
      <w:pPr>
        <w:pStyle w:val="berschrift1"/>
      </w:pPr>
      <w:r>
        <w:t>Antwort auf Nachfrage 2</w:t>
      </w:r>
    </w:p>
    <w:p w14:paraId="6FB8950D" w14:textId="77777777" w:rsidR="006926B0" w:rsidRDefault="00122269">
      <w:pPr>
        <w:rPr>
          <w:lang w:eastAsia="de-DE"/>
        </w:rPr>
      </w:pPr>
      <w:r>
        <w:rPr>
          <w:lang w:eastAsia="de-DE"/>
        </w:rPr>
        <w:t xml:space="preserve">Das Bezirksamt hat hier keine Eingriffsmöglichkeiten. Baumfällungen in den Berliner Forsten unterliegen zudem nicht der Berliner </w:t>
      </w:r>
      <w:proofErr w:type="spellStart"/>
      <w:proofErr w:type="gramStart"/>
      <w:r>
        <w:rPr>
          <w:lang w:eastAsia="de-DE"/>
        </w:rPr>
        <w:t>BaumschutzVO</w:t>
      </w:r>
      <w:proofErr w:type="spellEnd"/>
      <w:r>
        <w:rPr>
          <w:lang w:eastAsia="de-DE"/>
        </w:rPr>
        <w:t xml:space="preserve"> .</w:t>
      </w:r>
      <w:proofErr w:type="gramEnd"/>
      <w:r>
        <w:rPr>
          <w:lang w:eastAsia="de-DE"/>
        </w:rPr>
        <w:t xml:space="preserve"> Eine Verpflichtung zu Ersatzpflanzun</w:t>
      </w:r>
      <w:r>
        <w:rPr>
          <w:lang w:eastAsia="de-DE"/>
        </w:rPr>
        <w:t>gen besteht daher nicht.</w:t>
      </w:r>
    </w:p>
    <w:p w14:paraId="173B1354" w14:textId="77777777" w:rsidR="006926B0" w:rsidRDefault="006926B0">
      <w:pPr>
        <w:rPr>
          <w:lang w:eastAsia="de-DE"/>
        </w:rPr>
      </w:pPr>
    </w:p>
    <w:p w14:paraId="50613DE1" w14:textId="77777777" w:rsidR="006926B0" w:rsidRDefault="00122269">
      <w:pPr>
        <w:pStyle w:val="Unterschrift"/>
      </w:pPr>
      <w:r>
        <w:t>Bezirksstadträtin Saskia Ellenbeck</w:t>
      </w:r>
    </w:p>
    <w:p w14:paraId="3D8FBBB4" w14:textId="77777777" w:rsidR="006926B0" w:rsidRDefault="006926B0">
      <w:pPr>
        <w:pStyle w:val="Unterschrift"/>
      </w:pPr>
    </w:p>
    <w:sectPr w:rsidR="006926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F4A4C" w14:textId="77777777" w:rsidR="00122269" w:rsidRDefault="00122269">
      <w:r>
        <w:separator/>
      </w:r>
    </w:p>
  </w:endnote>
  <w:endnote w:type="continuationSeparator" w:id="0">
    <w:p w14:paraId="30BF41F7" w14:textId="77777777" w:rsidR="00122269" w:rsidRDefault="0012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F8D97" w14:textId="77777777" w:rsidR="006926B0" w:rsidRDefault="006926B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A6120" w14:textId="77777777" w:rsidR="006926B0" w:rsidRDefault="006926B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93699" w14:textId="77777777" w:rsidR="006926B0" w:rsidRDefault="006926B0"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6FDE2" w14:textId="77777777" w:rsidR="00122269" w:rsidRDefault="00122269"/>
  </w:footnote>
  <w:footnote w:type="continuationSeparator" w:id="0">
    <w:p w14:paraId="2F0FA25D" w14:textId="77777777" w:rsidR="00122269" w:rsidRDefault="001222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0A80" w14:textId="77777777" w:rsidR="006926B0" w:rsidRDefault="006926B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8006206"/>
      <w:docPartObj>
        <w:docPartGallery w:val="Page Numbers (Top of Page)"/>
        <w:docPartUnique/>
      </w:docPartObj>
    </w:sdtPr>
    <w:sdtEndPr/>
    <w:sdtContent>
      <w:p w14:paraId="72C637B7" w14:textId="77777777" w:rsidR="006926B0" w:rsidRDefault="00122269"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39544F7B" w14:textId="77777777" w:rsidR="006926B0" w:rsidRDefault="006926B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486D9" w14:textId="77777777" w:rsidR="006926B0" w:rsidRDefault="006926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3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2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8"/>
  </w:num>
  <w:num w:numId="3">
    <w:abstractNumId w:val="26"/>
  </w:num>
  <w:num w:numId="4">
    <w:abstractNumId w:val="30"/>
  </w:num>
  <w:num w:numId="5">
    <w:abstractNumId w:val="10"/>
  </w:num>
  <w:num w:numId="6">
    <w:abstractNumId w:val="34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7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3"/>
  </w:num>
  <w:num w:numId="23">
    <w:abstractNumId w:val="17"/>
  </w:num>
  <w:num w:numId="24">
    <w:abstractNumId w:val="24"/>
  </w:num>
  <w:num w:numId="25">
    <w:abstractNumId w:val="20"/>
  </w:num>
  <w:num w:numId="26">
    <w:abstractNumId w:val="29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5"/>
  </w:num>
  <w:num w:numId="30">
    <w:abstractNumId w:val="31"/>
  </w:num>
  <w:num w:numId="31">
    <w:abstractNumId w:val="13"/>
  </w:num>
  <w:num w:numId="32">
    <w:abstractNumId w:val="27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 w:numId="38">
    <w:abstractNumId w:val="19"/>
  </w:num>
  <w:num w:numId="39">
    <w:abstractNumId w:val="9"/>
  </w:num>
  <w:num w:numId="40">
    <w:abstractNumId w:val="11"/>
  </w:num>
  <w:num w:numId="41">
    <w:abstractNumId w:val="35"/>
  </w:num>
  <w:num w:numId="42">
    <w:abstractNumId w:val="23"/>
  </w:num>
  <w:num w:numId="43">
    <w:abstractNumId w:val="15"/>
  </w:num>
  <w:num w:numId="44">
    <w:abstractNumId w:val="28"/>
  </w:num>
  <w:num w:numId="45">
    <w:abstractNumId w:val="18"/>
  </w:num>
  <w:num w:numId="46">
    <w:abstractNumId w:val="21"/>
  </w:num>
  <w:num w:numId="47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6B0"/>
    <w:rsid w:val="00122269"/>
    <w:rsid w:val="006926B0"/>
    <w:rsid w:val="0094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067B4"/>
  <w15:docId w15:val="{F148F0C2-48C7-4B39-A4DE-A8B9CFE3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3DB01-713D-4438-A457-0FD2C299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Hain, Corinna</dc:creator>
  <cp:keywords>Word-Vorlage mit CD Berlins</cp:keywords>
  <cp:lastModifiedBy>Kalender PB</cp:lastModifiedBy>
  <cp:revision>2</cp:revision>
  <cp:lastPrinted>2019-12-05T07:44:00Z</cp:lastPrinted>
  <dcterms:created xsi:type="dcterms:W3CDTF">2022-02-23T18:13:00Z</dcterms:created>
  <dcterms:modified xsi:type="dcterms:W3CDTF">2022-02-23T18:13:00Z</dcterms:modified>
</cp:coreProperties>
</file>